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8A434" w14:textId="77777777" w:rsidR="009006D7" w:rsidRPr="00C0304E" w:rsidRDefault="009006D7" w:rsidP="00064978">
      <w:pPr>
        <w:pStyle w:val="3"/>
      </w:pPr>
      <w:r w:rsidRPr="00C0304E">
        <w:rPr>
          <w:noProof/>
        </w:rPr>
        <w:drawing>
          <wp:anchor distT="0" distB="0" distL="114300" distR="114300" simplePos="0" relativeHeight="251661312" behindDoc="0" locked="0" layoutInCell="1" allowOverlap="1" wp14:anchorId="6B15B946" wp14:editId="36A258A9">
            <wp:simplePos x="0" y="0"/>
            <wp:positionH relativeFrom="column">
              <wp:posOffset>2940713</wp:posOffset>
            </wp:positionH>
            <wp:positionV relativeFrom="paragraph">
              <wp:posOffset>-296545</wp:posOffset>
            </wp:positionV>
            <wp:extent cx="546735" cy="677545"/>
            <wp:effectExtent l="0" t="0" r="5715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04E">
        <w:t xml:space="preserve"> </w:t>
      </w:r>
    </w:p>
    <w:p w14:paraId="0C702720" w14:textId="77777777" w:rsidR="009006D7" w:rsidRPr="00C0304E" w:rsidRDefault="009006D7" w:rsidP="009006D7">
      <w:pPr>
        <w:pStyle w:val="a3"/>
        <w:rPr>
          <w:color w:val="000000" w:themeColor="text1"/>
        </w:rPr>
      </w:pPr>
    </w:p>
    <w:p w14:paraId="4599ADFF" w14:textId="77777777" w:rsidR="009006D7" w:rsidRPr="00C0304E" w:rsidRDefault="009006D7" w:rsidP="009006D7">
      <w:pPr>
        <w:pStyle w:val="a3"/>
        <w:rPr>
          <w:rFonts w:ascii="Bookman Old Style" w:hAnsi="Bookman Old Style"/>
          <w:b w:val="0"/>
          <w:i w:val="0"/>
          <w:color w:val="000000" w:themeColor="text1"/>
        </w:rPr>
      </w:pPr>
      <w:r w:rsidRPr="00C0304E">
        <w:rPr>
          <w:rFonts w:ascii="Bookman Old Style" w:hAnsi="Bookman Old Style"/>
          <w:b w:val="0"/>
          <w:i w:val="0"/>
          <w:color w:val="000000" w:themeColor="text1"/>
        </w:rPr>
        <w:t>Администрация</w:t>
      </w:r>
    </w:p>
    <w:p w14:paraId="33B4F265" w14:textId="77777777" w:rsidR="009006D7" w:rsidRPr="00C0304E" w:rsidRDefault="009006D7" w:rsidP="009006D7">
      <w:pPr>
        <w:jc w:val="center"/>
        <w:rPr>
          <w:rFonts w:ascii="Bookman Old Style" w:hAnsi="Bookman Old Style"/>
          <w:color w:val="000000" w:themeColor="text1"/>
        </w:rPr>
      </w:pPr>
      <w:r w:rsidRPr="00C0304E">
        <w:rPr>
          <w:rFonts w:ascii="Bookman Old Style" w:hAnsi="Bookman Old Style"/>
          <w:color w:val="000000" w:themeColor="text1"/>
        </w:rPr>
        <w:t>Большемурашкинского муниципального округа</w:t>
      </w:r>
    </w:p>
    <w:p w14:paraId="3FC3CF9A" w14:textId="77777777" w:rsidR="009006D7" w:rsidRPr="00C0304E" w:rsidRDefault="009006D7" w:rsidP="009006D7">
      <w:pPr>
        <w:jc w:val="center"/>
        <w:rPr>
          <w:rFonts w:ascii="Bookman Old Style" w:hAnsi="Bookman Old Style"/>
          <w:color w:val="000000" w:themeColor="text1"/>
        </w:rPr>
      </w:pPr>
      <w:r w:rsidRPr="00C0304E">
        <w:rPr>
          <w:rFonts w:ascii="Bookman Old Style" w:hAnsi="Bookman Old Style"/>
          <w:color w:val="000000" w:themeColor="text1"/>
        </w:rPr>
        <w:t>Нижегородской области</w:t>
      </w:r>
    </w:p>
    <w:p w14:paraId="560028A7" w14:textId="77777777" w:rsidR="009006D7" w:rsidRPr="00C0304E" w:rsidRDefault="009006D7" w:rsidP="009006D7">
      <w:pPr>
        <w:jc w:val="center"/>
        <w:rPr>
          <w:rFonts w:ascii="Bookman Old Style" w:hAnsi="Bookman Old Style"/>
          <w:b/>
          <w:color w:val="000000" w:themeColor="text1"/>
          <w:sz w:val="48"/>
          <w:szCs w:val="48"/>
        </w:rPr>
      </w:pPr>
      <w:r w:rsidRPr="00C0304E">
        <w:rPr>
          <w:rFonts w:ascii="Bookman Old Style" w:hAnsi="Bookman Old Style"/>
          <w:b/>
          <w:color w:val="000000" w:themeColor="text1"/>
          <w:sz w:val="48"/>
          <w:szCs w:val="48"/>
        </w:rPr>
        <w:t>ПОСТАНОВЛЕНИЕ</w:t>
      </w:r>
    </w:p>
    <w:p w14:paraId="0984E3B6" w14:textId="407F6A6A" w:rsidR="008848A5" w:rsidRDefault="009006D7" w:rsidP="009006D7">
      <w:pPr>
        <w:shd w:val="clear" w:color="auto" w:fill="FFFFFF"/>
        <w:spacing w:before="298"/>
        <w:rPr>
          <w:noProof/>
          <w:color w:val="000000" w:themeColor="text1"/>
          <w:sz w:val="24"/>
          <w:szCs w:val="24"/>
          <w:u w:val="single"/>
        </w:rPr>
      </w:pPr>
      <w:r w:rsidRPr="00F57426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F69B31" wp14:editId="25AC6598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16035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"/>
            </w:pict>
          </mc:Fallback>
        </mc:AlternateContent>
      </w:r>
      <w:r w:rsidRPr="00F57426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C233EF" wp14:editId="724F4F1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2E7B3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" strokeweight="3pt"/>
            </w:pict>
          </mc:Fallback>
        </mc:AlternateContent>
      </w:r>
      <w:r w:rsidRPr="00F57426">
        <w:rPr>
          <w:noProof/>
          <w:color w:val="000000" w:themeColor="text1"/>
        </w:rPr>
        <w:t xml:space="preserve">  </w:t>
      </w:r>
      <w:r w:rsidR="006B6733">
        <w:rPr>
          <w:noProof/>
          <w:color w:val="000000" w:themeColor="text1"/>
          <w:sz w:val="24"/>
          <w:szCs w:val="24"/>
          <w:u w:val="single"/>
        </w:rPr>
        <w:t>02.02</w:t>
      </w:r>
      <w:r w:rsidR="008D5F56">
        <w:rPr>
          <w:noProof/>
          <w:color w:val="000000" w:themeColor="text1"/>
          <w:sz w:val="24"/>
          <w:szCs w:val="24"/>
          <w:u w:val="single"/>
        </w:rPr>
        <w:t>.202</w:t>
      </w:r>
      <w:r w:rsidR="006B6733">
        <w:rPr>
          <w:noProof/>
          <w:color w:val="000000" w:themeColor="text1"/>
          <w:sz w:val="24"/>
          <w:szCs w:val="24"/>
          <w:u w:val="single"/>
        </w:rPr>
        <w:t>6</w:t>
      </w:r>
      <w:r w:rsidR="008D5F56">
        <w:rPr>
          <w:noProof/>
          <w:color w:val="000000" w:themeColor="text1"/>
          <w:sz w:val="24"/>
          <w:szCs w:val="24"/>
          <w:u w:val="single"/>
        </w:rPr>
        <w:t xml:space="preserve"> </w:t>
      </w:r>
      <w:r w:rsidRPr="00F57426">
        <w:rPr>
          <w:noProof/>
          <w:color w:val="000000" w:themeColor="text1"/>
        </w:rPr>
        <w:t xml:space="preserve">    </w:t>
      </w:r>
      <w:r w:rsidR="00A43407" w:rsidRPr="00F57426">
        <w:rPr>
          <w:noProof/>
          <w:color w:val="000000" w:themeColor="text1"/>
        </w:rPr>
        <w:t xml:space="preserve">                    </w:t>
      </w:r>
      <w:r w:rsidR="00F57426">
        <w:rPr>
          <w:noProof/>
          <w:color w:val="000000" w:themeColor="text1"/>
        </w:rPr>
        <w:t xml:space="preserve">           </w:t>
      </w:r>
      <w:r w:rsidR="008D5F56">
        <w:rPr>
          <w:noProof/>
          <w:color w:val="000000" w:themeColor="text1"/>
        </w:rPr>
        <w:t xml:space="preserve">                                 </w:t>
      </w:r>
      <w:r w:rsidR="00F57426">
        <w:rPr>
          <w:noProof/>
          <w:color w:val="000000" w:themeColor="text1"/>
        </w:rPr>
        <w:t xml:space="preserve">          </w:t>
      </w:r>
      <w:r w:rsidR="00A43407" w:rsidRPr="00F57426">
        <w:rPr>
          <w:noProof/>
          <w:color w:val="000000" w:themeColor="text1"/>
        </w:rPr>
        <w:t xml:space="preserve">                           </w:t>
      </w:r>
      <w:r w:rsidR="008848A5">
        <w:rPr>
          <w:noProof/>
          <w:color w:val="000000" w:themeColor="text1"/>
        </w:rPr>
        <w:t xml:space="preserve"> </w:t>
      </w:r>
      <w:r w:rsidR="004D564F">
        <w:rPr>
          <w:noProof/>
          <w:color w:val="000000" w:themeColor="text1"/>
        </w:rPr>
        <w:t xml:space="preserve"> </w:t>
      </w:r>
      <w:r w:rsidRPr="00F57426">
        <w:rPr>
          <w:noProof/>
          <w:color w:val="000000" w:themeColor="text1"/>
          <w:sz w:val="24"/>
          <w:szCs w:val="24"/>
          <w:u w:val="single"/>
        </w:rPr>
        <w:t>№</w:t>
      </w:r>
      <w:r w:rsidR="000F6EDD">
        <w:rPr>
          <w:noProof/>
          <w:color w:val="000000" w:themeColor="text1"/>
          <w:sz w:val="24"/>
          <w:szCs w:val="24"/>
          <w:u w:val="single"/>
        </w:rPr>
        <w:t xml:space="preserve"> 52</w:t>
      </w:r>
      <w:r w:rsidR="004D564F">
        <w:rPr>
          <w:noProof/>
          <w:color w:val="000000" w:themeColor="text1"/>
          <w:sz w:val="24"/>
          <w:szCs w:val="24"/>
          <w:u w:val="single"/>
        </w:rPr>
        <w:t xml:space="preserve"> </w:t>
      </w:r>
      <w:r w:rsidR="008D5F56">
        <w:rPr>
          <w:noProof/>
          <w:color w:val="000000" w:themeColor="text1"/>
          <w:sz w:val="24"/>
          <w:szCs w:val="24"/>
          <w:u w:val="single"/>
        </w:rPr>
        <w:t xml:space="preserve"> </w:t>
      </w:r>
    </w:p>
    <w:p w14:paraId="5F24631C" w14:textId="4A207816" w:rsidR="009006D7" w:rsidRPr="00C0304E" w:rsidRDefault="007E220F" w:rsidP="009006D7">
      <w:pPr>
        <w:shd w:val="clear" w:color="auto" w:fill="FFFFFF"/>
        <w:spacing w:before="298"/>
        <w:rPr>
          <w:noProof/>
          <w:color w:val="000000" w:themeColor="text1"/>
          <w:sz w:val="24"/>
          <w:szCs w:val="24"/>
        </w:rPr>
      </w:pPr>
      <w:r w:rsidRPr="00F57426">
        <w:rPr>
          <w:noProof/>
          <w:color w:val="000000" w:themeColor="text1"/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9006D7" w:rsidRPr="00C0304E" w14:paraId="7138478A" w14:textId="77777777" w:rsidTr="009006D7">
        <w:trPr>
          <w:jc w:val="center"/>
        </w:trPr>
        <w:tc>
          <w:tcPr>
            <w:tcW w:w="9571" w:type="dxa"/>
          </w:tcPr>
          <w:p w14:paraId="11FB1E37" w14:textId="77777777" w:rsidR="009006D7" w:rsidRPr="00C0304E" w:rsidRDefault="009006D7" w:rsidP="009006D7">
            <w:pPr>
              <w:ind w:firstLine="426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</w:pPr>
          </w:p>
          <w:p w14:paraId="69C2CCD0" w14:textId="56BCAC7D" w:rsidR="009006D7" w:rsidRPr="00C0304E" w:rsidRDefault="009006D7" w:rsidP="00F57426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0304E"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  <w:t xml:space="preserve">О внесении изменений в муниципальную программу 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«Информатизация  Большемурашкинского муниципального округа Нижегородской области </w:t>
            </w:r>
            <w:r w:rsidRPr="00A1315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на </w:t>
            </w:r>
            <w:r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>2023-202</w:t>
            </w:r>
            <w:r w:rsidR="00F57426"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DF51FD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годы»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, утвержденную постановлением</w:t>
            </w:r>
            <w:r w:rsidR="008064F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администрации Большемурашкинского муниципального округа</w:t>
            </w:r>
            <w:r w:rsidRPr="00C0304E">
              <w:rPr>
                <w:b/>
                <w:noProof/>
                <w:color w:val="000000" w:themeColor="text1"/>
                <w:sz w:val="24"/>
                <w:szCs w:val="24"/>
                <w:lang w:eastAsia="en-US"/>
              </w:rPr>
              <w:t xml:space="preserve"> от 12.10.2022 года № 444  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(с изм. от 30.12.2022 № 639, от 15.02.2023  № 103, от 03.11.2023 № 823-а, от 29.12.2023 № 1021</w:t>
            </w:r>
            <w:r w:rsidR="00A43407"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, от 20.03.2024 № 185</w:t>
            </w:r>
            <w:r w:rsidR="008064FC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2129D7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    от 13.11.2024 №712</w:t>
            </w:r>
            <w:r w:rsidR="00F57426">
              <w:rPr>
                <w:b/>
                <w:color w:val="000000" w:themeColor="text1"/>
                <w:sz w:val="24"/>
                <w:szCs w:val="24"/>
                <w:lang w:eastAsia="en-US"/>
              </w:rPr>
              <w:t>, в ред. от 28.12.2024г. № 887</w:t>
            </w:r>
            <w:r w:rsidR="004A4144">
              <w:rPr>
                <w:b/>
                <w:color w:val="000000" w:themeColor="text1"/>
                <w:sz w:val="24"/>
                <w:szCs w:val="24"/>
                <w:lang w:eastAsia="en-US"/>
              </w:rPr>
              <w:t>, от 27.03.2025 № 209</w:t>
            </w:r>
            <w:r w:rsidR="008848A5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3258A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</w:t>
            </w:r>
            <w:r w:rsidR="008848A5">
              <w:rPr>
                <w:b/>
                <w:color w:val="000000" w:themeColor="text1"/>
                <w:sz w:val="24"/>
                <w:szCs w:val="24"/>
                <w:lang w:eastAsia="en-US"/>
              </w:rPr>
              <w:t>от 06.11.2025 №</w:t>
            </w:r>
            <w:r w:rsidR="00E47052" w:rsidRPr="00E47052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848A5">
              <w:rPr>
                <w:b/>
                <w:color w:val="000000" w:themeColor="text1"/>
                <w:sz w:val="24"/>
                <w:szCs w:val="24"/>
                <w:lang w:eastAsia="en-US"/>
              </w:rPr>
              <w:t>958</w:t>
            </w:r>
            <w:r w:rsidR="00DE11F2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DE11F2" w:rsidRPr="00DE11F2">
              <w:rPr>
                <w:b/>
                <w:color w:val="000000" w:themeColor="text1"/>
                <w:sz w:val="24"/>
                <w:szCs w:val="24"/>
                <w:lang w:eastAsia="en-US"/>
              </w:rPr>
              <w:t>от 30.12.2025 № 1159</w:t>
            </w:r>
            <w:r w:rsidRPr="00C0304E">
              <w:rPr>
                <w:b/>
                <w:color w:val="000000" w:themeColor="text1"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</w:tbl>
    <w:p w14:paraId="171D5C44" w14:textId="77777777" w:rsidR="009006D7" w:rsidRPr="00C0304E" w:rsidRDefault="009006D7" w:rsidP="009006D7">
      <w:pPr>
        <w:ind w:firstLine="426"/>
        <w:jc w:val="center"/>
        <w:rPr>
          <w:color w:val="000000" w:themeColor="text1"/>
          <w:sz w:val="24"/>
          <w:szCs w:val="24"/>
        </w:rPr>
      </w:pPr>
    </w:p>
    <w:p w14:paraId="7FFBE89F" w14:textId="13D76BEB" w:rsidR="006B6733" w:rsidRDefault="00367352" w:rsidP="00E47052">
      <w:pPr>
        <w:ind w:right="-1" w:firstLine="567"/>
        <w:jc w:val="both"/>
        <w:rPr>
          <w:sz w:val="24"/>
          <w:szCs w:val="24"/>
        </w:rPr>
      </w:pPr>
      <w:r w:rsidRPr="00367352">
        <w:rPr>
          <w:sz w:val="24"/>
          <w:szCs w:val="24"/>
        </w:rPr>
        <w:t>В соответствии со статьей 179 Бюджетного кодекса Российской Федерации, решением Совета депутатов Большемурашкинского муниципального округа от 15.12.2025  № 73                   «О бюджете Большемурашкинского муниципального округа Нижегородской области на 2026 год и на плановый период 2027 и 2028 годов»</w:t>
      </w:r>
      <w:r w:rsidR="006B6733">
        <w:rPr>
          <w:sz w:val="24"/>
          <w:szCs w:val="24"/>
        </w:rPr>
        <w:t xml:space="preserve">, администрация Большемурашкинского муниципального округа  </w:t>
      </w:r>
      <w:proofErr w:type="gramStart"/>
      <w:r w:rsidR="006B6733">
        <w:rPr>
          <w:b/>
          <w:sz w:val="24"/>
          <w:szCs w:val="24"/>
        </w:rPr>
        <w:t>п</w:t>
      </w:r>
      <w:proofErr w:type="gramEnd"/>
      <w:r w:rsidR="006B6733">
        <w:rPr>
          <w:b/>
          <w:sz w:val="24"/>
          <w:szCs w:val="24"/>
        </w:rPr>
        <w:t xml:space="preserve"> о с т а н о в л я е т</w:t>
      </w:r>
      <w:r w:rsidR="006B6733">
        <w:rPr>
          <w:sz w:val="24"/>
          <w:szCs w:val="24"/>
        </w:rPr>
        <w:t>:</w:t>
      </w:r>
    </w:p>
    <w:p w14:paraId="6B4A9B57" w14:textId="1DB35490" w:rsidR="002129D7" w:rsidRPr="00EC59C7" w:rsidRDefault="00064978" w:rsidP="00BD2B8E">
      <w:pPr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>
        <w:rPr>
          <w:noProof/>
          <w:color w:val="000000" w:themeColor="text1"/>
          <w:sz w:val="24"/>
          <w:szCs w:val="24"/>
        </w:rPr>
        <w:t>1.</w:t>
      </w:r>
      <w:r w:rsidR="009006D7" w:rsidRPr="002129D7">
        <w:rPr>
          <w:noProof/>
          <w:color w:val="000000" w:themeColor="text1"/>
          <w:sz w:val="24"/>
          <w:szCs w:val="24"/>
        </w:rPr>
        <w:t xml:space="preserve">Внести изменения в муниципальную программу </w:t>
      </w:r>
      <w:r w:rsidR="00D16ADD">
        <w:rPr>
          <w:color w:val="000000" w:themeColor="text1"/>
          <w:sz w:val="24"/>
          <w:szCs w:val="24"/>
        </w:rPr>
        <w:t xml:space="preserve"> </w:t>
      </w:r>
      <w:r w:rsidR="009006D7" w:rsidRPr="002129D7">
        <w:rPr>
          <w:color w:val="000000" w:themeColor="text1"/>
          <w:sz w:val="24"/>
          <w:szCs w:val="24"/>
        </w:rPr>
        <w:t xml:space="preserve">«Информатизация  Большемурашкинского муниципального округа Нижегородской области </w:t>
      </w:r>
      <w:r w:rsidR="009006D7" w:rsidRPr="00DF51FD">
        <w:rPr>
          <w:color w:val="000000" w:themeColor="text1"/>
          <w:sz w:val="24"/>
          <w:szCs w:val="24"/>
        </w:rPr>
        <w:t>на 2023-202</w:t>
      </w:r>
      <w:r w:rsidR="00F57426" w:rsidRPr="00DF51FD">
        <w:rPr>
          <w:color w:val="000000" w:themeColor="text1"/>
          <w:sz w:val="24"/>
          <w:szCs w:val="24"/>
        </w:rPr>
        <w:t>7</w:t>
      </w:r>
      <w:r w:rsidR="009006D7" w:rsidRPr="00DF51FD">
        <w:rPr>
          <w:color w:val="000000" w:themeColor="text1"/>
          <w:sz w:val="24"/>
          <w:szCs w:val="24"/>
        </w:rPr>
        <w:t xml:space="preserve"> годы»,</w:t>
      </w:r>
      <w:r w:rsidR="009006D7" w:rsidRPr="002129D7">
        <w:rPr>
          <w:color w:val="000000" w:themeColor="text1"/>
          <w:sz w:val="24"/>
          <w:szCs w:val="24"/>
        </w:rPr>
        <w:t xml:space="preserve"> утвержденную постановлением </w:t>
      </w:r>
      <w:r w:rsidR="009006D7" w:rsidRPr="002129D7">
        <w:rPr>
          <w:noProof/>
          <w:color w:val="000000" w:themeColor="text1"/>
          <w:sz w:val="24"/>
          <w:szCs w:val="24"/>
        </w:rPr>
        <w:t xml:space="preserve">постановление от 12.10.2022 года № 444 </w:t>
      </w:r>
      <w:r w:rsidR="009006D7" w:rsidRPr="002129D7">
        <w:rPr>
          <w:color w:val="000000" w:themeColor="text1"/>
          <w:sz w:val="24"/>
          <w:szCs w:val="24"/>
        </w:rPr>
        <w:t xml:space="preserve">(с изм. от 30.12.2022 </w:t>
      </w:r>
      <w:r w:rsidR="00E47052" w:rsidRPr="00E47052">
        <w:rPr>
          <w:color w:val="000000" w:themeColor="text1"/>
          <w:sz w:val="24"/>
          <w:szCs w:val="24"/>
        </w:rPr>
        <w:t xml:space="preserve">                </w:t>
      </w:r>
      <w:r w:rsidR="009006D7" w:rsidRPr="002129D7">
        <w:rPr>
          <w:color w:val="000000" w:themeColor="text1"/>
          <w:sz w:val="24"/>
          <w:szCs w:val="24"/>
        </w:rPr>
        <w:t>№ 639, от 15.02.2023  № 103, от 03.11.2023 № 823-а, от 29.12.2023 № 1021</w:t>
      </w:r>
      <w:r w:rsidR="00A43407" w:rsidRPr="002129D7">
        <w:rPr>
          <w:color w:val="000000" w:themeColor="text1"/>
          <w:sz w:val="24"/>
          <w:szCs w:val="24"/>
        </w:rPr>
        <w:t>, от 20.03.2024 № 185</w:t>
      </w:r>
      <w:r w:rsidR="002129D7" w:rsidRPr="002129D7">
        <w:rPr>
          <w:color w:val="000000" w:themeColor="text1"/>
          <w:sz w:val="24"/>
          <w:szCs w:val="24"/>
        </w:rPr>
        <w:t>,</w:t>
      </w:r>
      <w:r w:rsidR="00E47052" w:rsidRPr="00E47052">
        <w:rPr>
          <w:color w:val="000000" w:themeColor="text1"/>
          <w:sz w:val="24"/>
          <w:szCs w:val="24"/>
        </w:rPr>
        <w:t xml:space="preserve">             </w:t>
      </w:r>
      <w:r w:rsidR="002129D7" w:rsidRPr="002129D7">
        <w:rPr>
          <w:color w:val="000000" w:themeColor="text1"/>
          <w:sz w:val="24"/>
          <w:szCs w:val="24"/>
        </w:rPr>
        <w:t xml:space="preserve"> </w:t>
      </w:r>
      <w:r w:rsidR="002129D7" w:rsidRPr="002129D7">
        <w:rPr>
          <w:sz w:val="24"/>
          <w:szCs w:val="24"/>
        </w:rPr>
        <w:t>от 13.11.2024 №</w:t>
      </w:r>
      <w:r w:rsidR="00E47052" w:rsidRPr="00E47052">
        <w:rPr>
          <w:sz w:val="24"/>
          <w:szCs w:val="24"/>
        </w:rPr>
        <w:t xml:space="preserve"> </w:t>
      </w:r>
      <w:r w:rsidR="002129D7" w:rsidRPr="002129D7">
        <w:rPr>
          <w:sz w:val="24"/>
          <w:szCs w:val="24"/>
        </w:rPr>
        <w:t>712</w:t>
      </w:r>
      <w:r w:rsidR="00E47052">
        <w:rPr>
          <w:sz w:val="24"/>
          <w:szCs w:val="24"/>
        </w:rPr>
        <w:t>, в ред. от 28.12.2024</w:t>
      </w:r>
      <w:r w:rsidR="00F57426">
        <w:rPr>
          <w:sz w:val="24"/>
          <w:szCs w:val="24"/>
        </w:rPr>
        <w:t xml:space="preserve"> №</w:t>
      </w:r>
      <w:r w:rsidR="008D5F56">
        <w:rPr>
          <w:sz w:val="24"/>
          <w:szCs w:val="24"/>
        </w:rPr>
        <w:t xml:space="preserve"> </w:t>
      </w:r>
      <w:r w:rsidR="00F57426">
        <w:rPr>
          <w:sz w:val="24"/>
          <w:szCs w:val="24"/>
        </w:rPr>
        <w:t>887</w:t>
      </w:r>
      <w:r w:rsidR="00E47052">
        <w:rPr>
          <w:sz w:val="24"/>
          <w:szCs w:val="24"/>
        </w:rPr>
        <w:t>, от 27.03.2025</w:t>
      </w:r>
      <w:r w:rsidR="00EC59C7">
        <w:rPr>
          <w:sz w:val="24"/>
          <w:szCs w:val="24"/>
        </w:rPr>
        <w:t xml:space="preserve"> № 209</w:t>
      </w:r>
      <w:r w:rsidR="008848A5">
        <w:rPr>
          <w:sz w:val="24"/>
          <w:szCs w:val="24"/>
        </w:rPr>
        <w:t>, от 06.11.2025 №</w:t>
      </w:r>
      <w:r w:rsidR="00E47052" w:rsidRPr="00E47052">
        <w:rPr>
          <w:sz w:val="24"/>
          <w:szCs w:val="24"/>
        </w:rPr>
        <w:t xml:space="preserve"> </w:t>
      </w:r>
      <w:r w:rsidR="008848A5">
        <w:rPr>
          <w:sz w:val="24"/>
          <w:szCs w:val="24"/>
        </w:rPr>
        <w:t>958</w:t>
      </w:r>
      <w:r w:rsidR="006B6733">
        <w:rPr>
          <w:sz w:val="24"/>
          <w:szCs w:val="24"/>
        </w:rPr>
        <w:t xml:space="preserve">, </w:t>
      </w:r>
      <w:r w:rsidR="00E47052" w:rsidRPr="00E47052">
        <w:rPr>
          <w:sz w:val="24"/>
          <w:szCs w:val="24"/>
        </w:rPr>
        <w:t xml:space="preserve">                </w:t>
      </w:r>
      <w:r w:rsidR="00E47052">
        <w:rPr>
          <w:sz w:val="24"/>
          <w:szCs w:val="24"/>
        </w:rPr>
        <w:t>от 30.12.2025</w:t>
      </w:r>
      <w:r w:rsidR="006B6733">
        <w:rPr>
          <w:sz w:val="24"/>
          <w:szCs w:val="24"/>
        </w:rPr>
        <w:t xml:space="preserve"> № 1159</w:t>
      </w:r>
      <w:r w:rsidR="00F57426">
        <w:rPr>
          <w:color w:val="000000" w:themeColor="text1"/>
          <w:sz w:val="24"/>
          <w:szCs w:val="24"/>
        </w:rPr>
        <w:t>)</w:t>
      </w:r>
      <w:r w:rsidR="008848A5">
        <w:rPr>
          <w:color w:val="000000" w:themeColor="text1"/>
          <w:sz w:val="24"/>
          <w:szCs w:val="24"/>
        </w:rPr>
        <w:t xml:space="preserve"> </w:t>
      </w:r>
      <w:r w:rsidR="00F57426" w:rsidRPr="00EC59C7">
        <w:rPr>
          <w:color w:val="000000" w:themeColor="text1"/>
          <w:sz w:val="24"/>
          <w:szCs w:val="24"/>
        </w:rPr>
        <w:t>изложи</w:t>
      </w:r>
      <w:r w:rsidR="008848A5">
        <w:rPr>
          <w:color w:val="000000" w:themeColor="text1"/>
          <w:sz w:val="24"/>
          <w:szCs w:val="24"/>
        </w:rPr>
        <w:t xml:space="preserve">в ее </w:t>
      </w:r>
      <w:r w:rsidR="00F57426" w:rsidRPr="00EC59C7">
        <w:rPr>
          <w:color w:val="000000" w:themeColor="text1"/>
          <w:sz w:val="24"/>
          <w:szCs w:val="24"/>
        </w:rPr>
        <w:t xml:space="preserve"> </w:t>
      </w:r>
      <w:r w:rsidR="008064FC" w:rsidRPr="00EC59C7">
        <w:rPr>
          <w:color w:val="000000" w:themeColor="text1"/>
          <w:sz w:val="24"/>
          <w:szCs w:val="24"/>
        </w:rPr>
        <w:t>в редакции</w:t>
      </w:r>
      <w:proofErr w:type="gramEnd"/>
      <w:r w:rsidR="009006D7" w:rsidRPr="00EC59C7">
        <w:rPr>
          <w:color w:val="000000" w:themeColor="text1"/>
          <w:sz w:val="24"/>
          <w:szCs w:val="24"/>
        </w:rPr>
        <w:t xml:space="preserve"> согласно приложению к настоящему постановлению.</w:t>
      </w:r>
    </w:p>
    <w:p w14:paraId="0A997D74" w14:textId="77777777" w:rsidR="002129D7" w:rsidRDefault="009006D7" w:rsidP="00BD2B8E">
      <w:pPr>
        <w:ind w:firstLine="567"/>
        <w:jc w:val="both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2.Управлению делами администрации Большемурашкинского муниципального округа обеспечить размещение настоящего постановления в установленном порядке на официальном сайте администрации Большемурашкинского муниципального округа в информационно-телекоммуникационной сети </w:t>
      </w:r>
      <w:r w:rsidR="00A43407" w:rsidRPr="00C0304E">
        <w:rPr>
          <w:color w:val="000000" w:themeColor="text1"/>
          <w:sz w:val="24"/>
          <w:szCs w:val="24"/>
        </w:rPr>
        <w:t>И</w:t>
      </w:r>
      <w:r w:rsidRPr="00C0304E">
        <w:rPr>
          <w:color w:val="000000" w:themeColor="text1"/>
          <w:sz w:val="24"/>
          <w:szCs w:val="24"/>
        </w:rPr>
        <w:t>нтернет</w:t>
      </w:r>
      <w:r w:rsidR="002129D7">
        <w:rPr>
          <w:color w:val="000000" w:themeColor="text1"/>
          <w:sz w:val="24"/>
          <w:szCs w:val="24"/>
        </w:rPr>
        <w:t>.</w:t>
      </w:r>
    </w:p>
    <w:p w14:paraId="4D1E1DE1" w14:textId="28921D49" w:rsidR="009006D7" w:rsidRPr="00C0304E" w:rsidRDefault="00064978" w:rsidP="00BD2B8E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proofErr w:type="gramStart"/>
      <w:r w:rsidR="009006D7" w:rsidRPr="00C0304E">
        <w:rPr>
          <w:color w:val="000000" w:themeColor="text1"/>
          <w:sz w:val="24"/>
          <w:szCs w:val="24"/>
        </w:rPr>
        <w:t>Контроль за</w:t>
      </w:r>
      <w:proofErr w:type="gramEnd"/>
      <w:r w:rsidR="009006D7" w:rsidRPr="00C0304E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управление делами</w:t>
      </w:r>
      <w:r w:rsidR="0072737B">
        <w:rPr>
          <w:color w:val="000000" w:themeColor="text1"/>
          <w:sz w:val="24"/>
          <w:szCs w:val="24"/>
        </w:rPr>
        <w:t xml:space="preserve"> администрации</w:t>
      </w:r>
      <w:r w:rsidR="009006D7" w:rsidRPr="00C0304E">
        <w:rPr>
          <w:color w:val="000000" w:themeColor="text1"/>
          <w:sz w:val="24"/>
          <w:szCs w:val="24"/>
        </w:rPr>
        <w:t xml:space="preserve">. </w:t>
      </w:r>
    </w:p>
    <w:p w14:paraId="176D194F" w14:textId="77777777" w:rsidR="009006D7" w:rsidRPr="00C0304E" w:rsidRDefault="009006D7" w:rsidP="002129D7">
      <w:pPr>
        <w:ind w:right="-1" w:firstLine="709"/>
        <w:jc w:val="both"/>
        <w:rPr>
          <w:color w:val="000000" w:themeColor="text1"/>
          <w:sz w:val="24"/>
          <w:szCs w:val="24"/>
        </w:rPr>
      </w:pPr>
    </w:p>
    <w:p w14:paraId="4F70A206" w14:textId="77777777" w:rsidR="001A3487" w:rsidRPr="00C0304E" w:rsidRDefault="001A3487" w:rsidP="002129D7">
      <w:pPr>
        <w:ind w:firstLine="709"/>
        <w:jc w:val="both"/>
        <w:rPr>
          <w:color w:val="000000" w:themeColor="text1"/>
          <w:sz w:val="24"/>
          <w:szCs w:val="24"/>
        </w:rPr>
      </w:pPr>
    </w:p>
    <w:p w14:paraId="54112DCE" w14:textId="77777777" w:rsidR="00064978" w:rsidRDefault="00064978" w:rsidP="00064978">
      <w:pPr>
        <w:ind w:left="-567"/>
        <w:jc w:val="both"/>
        <w:rPr>
          <w:color w:val="000000" w:themeColor="text1"/>
          <w:sz w:val="24"/>
          <w:szCs w:val="24"/>
        </w:rPr>
      </w:pPr>
    </w:p>
    <w:p w14:paraId="2F048E1B" w14:textId="59CB17B5" w:rsidR="009006D7" w:rsidRPr="00C0304E" w:rsidRDefault="00EC59C7" w:rsidP="00064978">
      <w:pPr>
        <w:ind w:left="-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9006D7" w:rsidRPr="00C0304E">
        <w:rPr>
          <w:color w:val="000000" w:themeColor="text1"/>
          <w:sz w:val="24"/>
          <w:szCs w:val="24"/>
        </w:rPr>
        <w:t xml:space="preserve">Глава местного самоуправления                                                                            </w:t>
      </w:r>
      <w:r w:rsidR="00224C33" w:rsidRPr="00224C33">
        <w:rPr>
          <w:color w:val="000000" w:themeColor="text1"/>
          <w:sz w:val="24"/>
          <w:szCs w:val="24"/>
        </w:rPr>
        <w:t xml:space="preserve">        </w:t>
      </w:r>
      <w:r w:rsidR="009006D7" w:rsidRPr="00C0304E">
        <w:rPr>
          <w:color w:val="000000" w:themeColor="text1"/>
          <w:sz w:val="24"/>
          <w:szCs w:val="24"/>
        </w:rPr>
        <w:t xml:space="preserve">    Н.А.</w:t>
      </w:r>
      <w:r w:rsidR="00FB753F">
        <w:rPr>
          <w:color w:val="000000" w:themeColor="text1"/>
          <w:sz w:val="24"/>
          <w:szCs w:val="24"/>
        </w:rPr>
        <w:t xml:space="preserve"> </w:t>
      </w:r>
      <w:r w:rsidR="009006D7" w:rsidRPr="00C0304E">
        <w:rPr>
          <w:color w:val="000000" w:themeColor="text1"/>
          <w:sz w:val="24"/>
          <w:szCs w:val="24"/>
        </w:rPr>
        <w:t>Беляков</w:t>
      </w:r>
    </w:p>
    <w:p w14:paraId="5CCC780D" w14:textId="77777777" w:rsidR="009006D7" w:rsidRPr="00C0304E" w:rsidRDefault="009006D7" w:rsidP="00064978">
      <w:pPr>
        <w:tabs>
          <w:tab w:val="left" w:pos="1080"/>
        </w:tabs>
        <w:ind w:left="-567" w:firstLine="709"/>
        <w:rPr>
          <w:color w:val="000000" w:themeColor="text1"/>
          <w:sz w:val="24"/>
          <w:szCs w:val="24"/>
        </w:rPr>
      </w:pPr>
    </w:p>
    <w:p w14:paraId="671BEEED" w14:textId="77777777" w:rsidR="0072737B" w:rsidRDefault="0072737B" w:rsidP="00064978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505C828A" w14:textId="77777777" w:rsidR="0072737B" w:rsidRDefault="0072737B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182115BC" w14:textId="77777777" w:rsidR="00C3258A" w:rsidRPr="00367352" w:rsidRDefault="00C3258A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17002087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7AECA7B1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63EA2A88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296E9FB7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13F1F012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4393AC0B" w14:textId="77777777" w:rsidR="00E47052" w:rsidRPr="00367352" w:rsidRDefault="00E47052" w:rsidP="009006D7">
      <w:pPr>
        <w:tabs>
          <w:tab w:val="left" w:pos="1080"/>
        </w:tabs>
        <w:ind w:left="-567"/>
        <w:rPr>
          <w:color w:val="000000" w:themeColor="text1"/>
          <w:sz w:val="20"/>
          <w:szCs w:val="20"/>
        </w:rPr>
      </w:pPr>
    </w:p>
    <w:p w14:paraId="54C1084F" w14:textId="77777777" w:rsidR="00C3258A" w:rsidRDefault="00C3258A" w:rsidP="0001541C">
      <w:pPr>
        <w:rPr>
          <w:color w:val="000000" w:themeColor="text1"/>
          <w:sz w:val="24"/>
          <w:szCs w:val="24"/>
        </w:rPr>
      </w:pPr>
    </w:p>
    <w:p w14:paraId="18CF3F83" w14:textId="7048E7C9" w:rsidR="009006D7" w:rsidRPr="00C0304E" w:rsidRDefault="00C3258A" w:rsidP="009006D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П</w:t>
      </w:r>
      <w:r w:rsidR="009006D7" w:rsidRPr="00C0304E">
        <w:rPr>
          <w:color w:val="000000" w:themeColor="text1"/>
          <w:sz w:val="24"/>
          <w:szCs w:val="24"/>
        </w:rPr>
        <w:t>риложе</w:t>
      </w:r>
      <w:bookmarkStart w:id="0" w:name="_GoBack"/>
      <w:bookmarkEnd w:id="0"/>
      <w:r w:rsidR="009006D7" w:rsidRPr="00C0304E">
        <w:rPr>
          <w:color w:val="000000" w:themeColor="text1"/>
          <w:sz w:val="24"/>
          <w:szCs w:val="24"/>
        </w:rPr>
        <w:t>ние</w:t>
      </w:r>
    </w:p>
    <w:p w14:paraId="55358972" w14:textId="77777777" w:rsidR="004D564F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к постановлению </w:t>
      </w:r>
      <w:r w:rsidRPr="00F57426">
        <w:rPr>
          <w:color w:val="000000" w:themeColor="text1"/>
          <w:sz w:val="24"/>
          <w:szCs w:val="24"/>
        </w:rPr>
        <w:t>администрации</w:t>
      </w:r>
    </w:p>
    <w:p w14:paraId="5CFB2679" w14:textId="77777777" w:rsidR="004D564F" w:rsidRPr="004D564F" w:rsidRDefault="004D564F" w:rsidP="004D564F">
      <w:pPr>
        <w:jc w:val="right"/>
        <w:rPr>
          <w:color w:val="000000" w:themeColor="text1"/>
          <w:sz w:val="24"/>
          <w:szCs w:val="24"/>
        </w:rPr>
      </w:pPr>
      <w:r w:rsidRPr="004D564F">
        <w:rPr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61C436CA" w14:textId="010EC705" w:rsidR="009006D7" w:rsidRPr="007E220F" w:rsidRDefault="004D564F" w:rsidP="004D564F">
      <w:pPr>
        <w:jc w:val="right"/>
        <w:rPr>
          <w:color w:val="000000" w:themeColor="text1"/>
          <w:sz w:val="24"/>
          <w:szCs w:val="24"/>
          <w:u w:val="single"/>
        </w:rPr>
      </w:pPr>
      <w:r w:rsidRPr="004D564F">
        <w:rPr>
          <w:color w:val="000000" w:themeColor="text1"/>
          <w:sz w:val="24"/>
          <w:szCs w:val="24"/>
        </w:rPr>
        <w:t>Нижегородской области</w:t>
      </w:r>
      <w:r w:rsidR="009006D7" w:rsidRPr="00F57426">
        <w:rPr>
          <w:color w:val="000000" w:themeColor="text1"/>
          <w:sz w:val="24"/>
          <w:szCs w:val="24"/>
        </w:rPr>
        <w:t xml:space="preserve"> </w:t>
      </w:r>
      <w:r w:rsidR="009006D7" w:rsidRPr="00F57426">
        <w:rPr>
          <w:color w:val="000000" w:themeColor="text1"/>
          <w:sz w:val="24"/>
          <w:szCs w:val="24"/>
        </w:rPr>
        <w:br/>
      </w:r>
      <w:r w:rsidR="009006D7" w:rsidRPr="00CC0A28">
        <w:rPr>
          <w:color w:val="000000" w:themeColor="text1"/>
          <w:sz w:val="24"/>
          <w:szCs w:val="24"/>
        </w:rPr>
        <w:t>от</w:t>
      </w:r>
      <w:r w:rsidR="008F6790" w:rsidRPr="00CC0A28">
        <w:rPr>
          <w:color w:val="000000" w:themeColor="text1"/>
          <w:sz w:val="24"/>
          <w:szCs w:val="24"/>
        </w:rPr>
        <w:t xml:space="preserve"> </w:t>
      </w:r>
      <w:r w:rsidR="006B6733">
        <w:rPr>
          <w:color w:val="000000" w:themeColor="text1"/>
          <w:sz w:val="24"/>
          <w:szCs w:val="24"/>
        </w:rPr>
        <w:t>02.02.2026</w:t>
      </w:r>
      <w:r w:rsidR="009006D7" w:rsidRPr="006A0389">
        <w:rPr>
          <w:color w:val="000000" w:themeColor="text1"/>
          <w:sz w:val="24"/>
          <w:szCs w:val="24"/>
        </w:rPr>
        <w:t xml:space="preserve"> №</w:t>
      </w:r>
      <w:r w:rsidR="00D8528D">
        <w:rPr>
          <w:color w:val="000000" w:themeColor="text1"/>
          <w:sz w:val="24"/>
          <w:szCs w:val="24"/>
        </w:rPr>
        <w:t xml:space="preserve"> 52</w:t>
      </w:r>
    </w:p>
    <w:p w14:paraId="3F76D80C" w14:textId="77777777" w:rsidR="008064FC" w:rsidRDefault="008064FC" w:rsidP="009006D7">
      <w:pPr>
        <w:jc w:val="right"/>
        <w:rPr>
          <w:color w:val="000000" w:themeColor="text1"/>
          <w:sz w:val="24"/>
          <w:szCs w:val="24"/>
        </w:rPr>
      </w:pPr>
    </w:p>
    <w:p w14:paraId="4D4B1714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«Утверждена</w:t>
      </w:r>
    </w:p>
    <w:p w14:paraId="54C1487C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 xml:space="preserve"> постановлением администрации </w:t>
      </w:r>
    </w:p>
    <w:p w14:paraId="16069E4F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Большемурашкинского муниципального округа</w:t>
      </w:r>
    </w:p>
    <w:p w14:paraId="16F3E756" w14:textId="77777777" w:rsidR="009006D7" w:rsidRPr="00C0304E" w:rsidRDefault="009006D7" w:rsidP="009006D7">
      <w:pPr>
        <w:jc w:val="right"/>
        <w:rPr>
          <w:color w:val="000000" w:themeColor="text1"/>
          <w:sz w:val="24"/>
          <w:szCs w:val="24"/>
        </w:rPr>
      </w:pPr>
      <w:r w:rsidRPr="00C0304E">
        <w:rPr>
          <w:color w:val="000000" w:themeColor="text1"/>
          <w:sz w:val="24"/>
          <w:szCs w:val="24"/>
        </w:rPr>
        <w:t>Нижегородской области</w:t>
      </w:r>
    </w:p>
    <w:p w14:paraId="25FE8F48" w14:textId="77777777" w:rsidR="009006D7" w:rsidRPr="00C0304E" w:rsidRDefault="009006D7" w:rsidP="009006D7">
      <w:pPr>
        <w:widowControl w:val="0"/>
        <w:autoSpaceDE w:val="0"/>
        <w:autoSpaceDN w:val="0"/>
        <w:adjustRightInd w:val="0"/>
        <w:jc w:val="right"/>
        <w:rPr>
          <w:noProof/>
          <w:color w:val="000000" w:themeColor="text1"/>
          <w:sz w:val="24"/>
          <w:szCs w:val="24"/>
          <w:lang w:eastAsia="en-US"/>
        </w:rPr>
      </w:pPr>
      <w:r w:rsidRPr="00C0304E">
        <w:rPr>
          <w:noProof/>
          <w:color w:val="000000" w:themeColor="text1"/>
          <w:sz w:val="24"/>
          <w:szCs w:val="24"/>
          <w:lang w:eastAsia="en-US"/>
        </w:rPr>
        <w:t xml:space="preserve"> от 12.10.2022 года № 444</w:t>
      </w:r>
    </w:p>
    <w:p w14:paraId="31CB8A1C" w14:textId="77777777" w:rsidR="009006D7" w:rsidRPr="00C0304E" w:rsidRDefault="009006D7" w:rsidP="009006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lang w:eastAsia="en-US"/>
        </w:rPr>
      </w:pPr>
      <w:r w:rsidRPr="00C0304E">
        <w:rPr>
          <w:noProof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C0304E">
        <w:rPr>
          <w:color w:val="000000" w:themeColor="text1"/>
          <w:sz w:val="24"/>
          <w:szCs w:val="24"/>
          <w:lang w:eastAsia="en-US"/>
        </w:rPr>
        <w:t xml:space="preserve">(с изм. от 30.12.2022 № 639, </w:t>
      </w:r>
      <w:proofErr w:type="gramEnd"/>
    </w:p>
    <w:p w14:paraId="491A38E5" w14:textId="58AF6756" w:rsidR="009006D7" w:rsidRPr="00C0304E" w:rsidRDefault="009006D7" w:rsidP="002129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  <w:lang w:eastAsia="en-US"/>
        </w:rPr>
      </w:pPr>
      <w:r w:rsidRPr="00C0304E">
        <w:rPr>
          <w:color w:val="000000" w:themeColor="text1"/>
          <w:sz w:val="24"/>
          <w:szCs w:val="24"/>
          <w:lang w:eastAsia="en-US"/>
        </w:rPr>
        <w:t xml:space="preserve">от 15.02.2023  № 103, от 03.11.2023 № 823-а, </w:t>
      </w:r>
    </w:p>
    <w:p w14:paraId="402634B2" w14:textId="77777777" w:rsidR="002129D7" w:rsidRDefault="009006D7" w:rsidP="009006D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0304E">
        <w:rPr>
          <w:color w:val="000000" w:themeColor="text1"/>
          <w:sz w:val="24"/>
          <w:szCs w:val="24"/>
          <w:lang w:eastAsia="en-US"/>
        </w:rPr>
        <w:t>от 29.12.2023 № 1021</w:t>
      </w:r>
      <w:r w:rsidR="00A43407" w:rsidRPr="00C0304E">
        <w:rPr>
          <w:color w:val="000000" w:themeColor="text1"/>
          <w:sz w:val="24"/>
          <w:szCs w:val="24"/>
          <w:lang w:eastAsia="en-US"/>
        </w:rPr>
        <w:t>, от 20.03.2024 № 185</w:t>
      </w:r>
      <w:r w:rsidR="008064FC">
        <w:rPr>
          <w:color w:val="000000" w:themeColor="text1"/>
          <w:sz w:val="24"/>
          <w:szCs w:val="24"/>
          <w:lang w:eastAsia="en-US"/>
        </w:rPr>
        <w:t>,</w:t>
      </w:r>
      <w:r w:rsidR="002129D7" w:rsidRPr="002129D7">
        <w:rPr>
          <w:sz w:val="24"/>
          <w:szCs w:val="24"/>
        </w:rPr>
        <w:t xml:space="preserve"> </w:t>
      </w:r>
    </w:p>
    <w:p w14:paraId="367E6E60" w14:textId="77777777" w:rsidR="008848A5" w:rsidRDefault="002129D7" w:rsidP="009006D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129D7">
        <w:rPr>
          <w:sz w:val="24"/>
          <w:szCs w:val="24"/>
        </w:rPr>
        <w:t>от 13.11.2024 №712</w:t>
      </w:r>
      <w:r w:rsidR="00F57426">
        <w:rPr>
          <w:sz w:val="24"/>
          <w:szCs w:val="24"/>
        </w:rPr>
        <w:t>, в ред. от 28.12.2024г. № 887</w:t>
      </w:r>
      <w:r w:rsidR="00EC59C7">
        <w:rPr>
          <w:sz w:val="24"/>
          <w:szCs w:val="24"/>
        </w:rPr>
        <w:t xml:space="preserve">, </w:t>
      </w:r>
    </w:p>
    <w:p w14:paraId="072DC2B3" w14:textId="77777777" w:rsidR="006B6733" w:rsidRDefault="00EC59C7" w:rsidP="009006D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27.03.2025 № 209</w:t>
      </w:r>
      <w:r w:rsidR="008848A5">
        <w:rPr>
          <w:sz w:val="24"/>
          <w:szCs w:val="24"/>
        </w:rPr>
        <w:t>, от 06.11.2025 №958</w:t>
      </w:r>
      <w:r w:rsidR="006B6733">
        <w:rPr>
          <w:sz w:val="24"/>
          <w:szCs w:val="24"/>
        </w:rPr>
        <w:t>,</w:t>
      </w:r>
    </w:p>
    <w:p w14:paraId="0E0583B5" w14:textId="2554CAC2" w:rsidR="009006D7" w:rsidRPr="00C0304E" w:rsidRDefault="006B6733" w:rsidP="009006D7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от 30.12.2025 № 1159</w:t>
      </w:r>
      <w:r w:rsidR="009006D7" w:rsidRPr="00C0304E">
        <w:rPr>
          <w:color w:val="000000" w:themeColor="text1"/>
          <w:sz w:val="24"/>
          <w:szCs w:val="24"/>
          <w:lang w:eastAsia="en-US"/>
        </w:rPr>
        <w:t>)</w:t>
      </w:r>
    </w:p>
    <w:p w14:paraId="049A7A6B" w14:textId="77777777" w:rsidR="00A43407" w:rsidRPr="00C0304E" w:rsidRDefault="00A4340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35570F2C" w14:textId="77777777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Муниципальная программа</w:t>
      </w:r>
    </w:p>
    <w:p w14:paraId="67EDDC94" w14:textId="77777777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«Информатизация Большемурашкинского муниципального округа</w:t>
      </w:r>
    </w:p>
    <w:p w14:paraId="123CBCCC" w14:textId="77777777" w:rsidR="00F4768A" w:rsidRDefault="009006D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 xml:space="preserve">Нижегородской области» </w:t>
      </w:r>
    </w:p>
    <w:p w14:paraId="07B87D93" w14:textId="3F23AB5C" w:rsidR="009006D7" w:rsidRPr="00C0304E" w:rsidRDefault="009006D7" w:rsidP="009006D7">
      <w:pPr>
        <w:jc w:val="center"/>
        <w:rPr>
          <w:color w:val="000000" w:themeColor="text1"/>
          <w:sz w:val="20"/>
          <w:szCs w:val="20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(далее – Программа)</w:t>
      </w:r>
    </w:p>
    <w:p w14:paraId="4BB6156B" w14:textId="77777777" w:rsidR="009006D7" w:rsidRPr="00C0304E" w:rsidRDefault="009006D7" w:rsidP="009006D7">
      <w:pPr>
        <w:rPr>
          <w:color w:val="000000" w:themeColor="text1"/>
          <w:sz w:val="20"/>
          <w:szCs w:val="20"/>
        </w:rPr>
      </w:pPr>
    </w:p>
    <w:p w14:paraId="2360795F" w14:textId="77777777" w:rsidR="009006D7" w:rsidRPr="00C0304E" w:rsidRDefault="009006D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0304E">
        <w:rPr>
          <w:b/>
          <w:color w:val="000000" w:themeColor="text1"/>
          <w:sz w:val="24"/>
          <w:szCs w:val="24"/>
          <w:lang w:eastAsia="en-US"/>
        </w:rPr>
        <w:t>1. Паспорт муниципальной Программы</w:t>
      </w:r>
    </w:p>
    <w:p w14:paraId="471D00A3" w14:textId="77777777" w:rsidR="001A3487" w:rsidRPr="00C0304E" w:rsidRDefault="001A3487" w:rsidP="009006D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tbl>
      <w:tblPr>
        <w:tblStyle w:val="ab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426"/>
        <w:gridCol w:w="850"/>
        <w:gridCol w:w="851"/>
        <w:gridCol w:w="992"/>
        <w:gridCol w:w="992"/>
        <w:gridCol w:w="992"/>
        <w:gridCol w:w="993"/>
        <w:gridCol w:w="991"/>
      </w:tblGrid>
      <w:tr w:rsidR="00C72ED2" w:rsidRPr="00C0304E" w14:paraId="33037B69" w14:textId="77777777" w:rsidTr="00295347">
        <w:tc>
          <w:tcPr>
            <w:tcW w:w="2269" w:type="dxa"/>
          </w:tcPr>
          <w:p w14:paraId="3EAE3FDC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Муниципальный заказчик-координатор программы </w:t>
            </w:r>
          </w:p>
        </w:tc>
        <w:tc>
          <w:tcPr>
            <w:tcW w:w="992" w:type="dxa"/>
          </w:tcPr>
          <w:p w14:paraId="37EB7473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3DD4C22C" w14:textId="38809546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Управление делами 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а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дминистрации.</w:t>
            </w:r>
          </w:p>
          <w:p w14:paraId="2629F75D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C72ED2" w:rsidRPr="00C0304E" w14:paraId="28A117A4" w14:textId="77777777" w:rsidTr="00295347">
        <w:tc>
          <w:tcPr>
            <w:tcW w:w="2269" w:type="dxa"/>
          </w:tcPr>
          <w:p w14:paraId="27A22FB5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Соисполнители программы </w:t>
            </w:r>
          </w:p>
        </w:tc>
        <w:tc>
          <w:tcPr>
            <w:tcW w:w="992" w:type="dxa"/>
          </w:tcPr>
          <w:p w14:paraId="31F4D3A1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4F1149C9" w14:textId="5EDF2755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- структурные подразделения 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а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дминистрации; </w:t>
            </w:r>
          </w:p>
          <w:p w14:paraId="65487AEF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- МАУ «Редакция газеты «Знамя»;</w:t>
            </w:r>
          </w:p>
        </w:tc>
      </w:tr>
      <w:tr w:rsidR="00C72ED2" w:rsidRPr="00C0304E" w14:paraId="4225C3EB" w14:textId="77777777" w:rsidTr="00295347">
        <w:tc>
          <w:tcPr>
            <w:tcW w:w="2269" w:type="dxa"/>
          </w:tcPr>
          <w:p w14:paraId="4714A8DF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Подпрограммы программы </w:t>
            </w:r>
          </w:p>
        </w:tc>
        <w:tc>
          <w:tcPr>
            <w:tcW w:w="992" w:type="dxa"/>
          </w:tcPr>
          <w:p w14:paraId="560A5A36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7E9F58FC" w14:textId="1867829C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-</w:t>
            </w:r>
          </w:p>
        </w:tc>
      </w:tr>
      <w:tr w:rsidR="00C72ED2" w:rsidRPr="00C0304E" w14:paraId="42560C74" w14:textId="77777777" w:rsidTr="00295347">
        <w:tc>
          <w:tcPr>
            <w:tcW w:w="2269" w:type="dxa"/>
          </w:tcPr>
          <w:p w14:paraId="3DD9D853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Цели программы </w:t>
            </w:r>
          </w:p>
        </w:tc>
        <w:tc>
          <w:tcPr>
            <w:tcW w:w="992" w:type="dxa"/>
          </w:tcPr>
          <w:p w14:paraId="66408F1B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694CCCB4" w14:textId="6633A4A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</w:tr>
      <w:tr w:rsidR="00C72ED2" w:rsidRPr="00C0304E" w14:paraId="75A1C021" w14:textId="77777777" w:rsidTr="00295347">
        <w:tc>
          <w:tcPr>
            <w:tcW w:w="2269" w:type="dxa"/>
          </w:tcPr>
          <w:p w14:paraId="7A2889AA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Задачи программы </w:t>
            </w:r>
          </w:p>
        </w:tc>
        <w:tc>
          <w:tcPr>
            <w:tcW w:w="992" w:type="dxa"/>
          </w:tcPr>
          <w:p w14:paraId="1716D822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00364290" w14:textId="55BEE2FD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1. Обеспечение эффективного информационного взаимодействия органов местного самоуправления Большемурашкинского муниципального округа,   органов государственной власти Нижегородской области, а так же объектов, участвующих в оперативном управлении силами и средствами для поддержания безопасности жизнедеятельности на территории Большемурашкинского муниципального округа.</w:t>
            </w:r>
          </w:p>
          <w:p w14:paraId="3CA42EE8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2. Обеспечение доступа к информации о деятельности органов местного самоуправления.</w:t>
            </w:r>
          </w:p>
          <w:p w14:paraId="01A854A6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3. Развитие информационно-телекоммуникационной инфраструктуры администрации Большемурашкинского муниципального округа, в том числе обеспечивающей предоставление муниципальных услуг физическим и юридическим 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лицам.</w:t>
            </w:r>
          </w:p>
          <w:p w14:paraId="31C4286A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4. Формирование и реализация единой политики безопасности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br/>
              <w:t>информационных ресурсов.</w:t>
            </w:r>
          </w:p>
          <w:p w14:paraId="4D4F489E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5. Повышение уровня квалификации и подготовки специалистов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      </w:r>
          </w:p>
        </w:tc>
      </w:tr>
      <w:tr w:rsidR="00C72ED2" w:rsidRPr="00C0304E" w14:paraId="69D69C16" w14:textId="77777777" w:rsidTr="00295347">
        <w:tc>
          <w:tcPr>
            <w:tcW w:w="2269" w:type="dxa"/>
          </w:tcPr>
          <w:p w14:paraId="5954BBB5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992" w:type="dxa"/>
          </w:tcPr>
          <w:p w14:paraId="3C1E62D3" w14:textId="77777777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22B1E333" w14:textId="626E4A1F" w:rsidR="00C72ED2" w:rsidRPr="00C0304E" w:rsidRDefault="00C72ED2" w:rsidP="009006D7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>2023-202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8</w:t>
            </w:r>
            <w:r w:rsidRPr="00C0304E">
              <w:rPr>
                <w:color w:val="000000" w:themeColor="text1"/>
                <w:sz w:val="23"/>
                <w:szCs w:val="23"/>
                <w:lang w:eastAsia="en-US"/>
              </w:rPr>
              <w:t xml:space="preserve"> годы. Программа реализуется в 1 этап.</w:t>
            </w:r>
          </w:p>
          <w:p w14:paraId="1D65EA34" w14:textId="77777777" w:rsidR="00C72ED2" w:rsidRPr="00C0304E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</w:tr>
      <w:tr w:rsidR="00C72ED2" w:rsidRPr="00C3258A" w14:paraId="24C5AAD5" w14:textId="77777777" w:rsidTr="00295347">
        <w:tc>
          <w:tcPr>
            <w:tcW w:w="2269" w:type="dxa"/>
          </w:tcPr>
          <w:p w14:paraId="692EF7F8" w14:textId="77777777" w:rsidR="00C72ED2" w:rsidRPr="00C3258A" w:rsidRDefault="00C72ED2" w:rsidP="009006D7">
            <w:pPr>
              <w:pStyle w:val="aa"/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Объемы бюджетных ассигнований программы за счет средств бюджета </w:t>
            </w:r>
          </w:p>
        </w:tc>
        <w:tc>
          <w:tcPr>
            <w:tcW w:w="992" w:type="dxa"/>
          </w:tcPr>
          <w:p w14:paraId="54187FC6" w14:textId="7777777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49EBC839" w14:textId="2E7C3456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Муниципальная программа: всего – </w:t>
            </w:r>
            <w:r w:rsidR="00DF51FD" w:rsidRPr="00FB753F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56538" w:rsidRPr="00FB753F">
              <w:rPr>
                <w:color w:val="000000" w:themeColor="text1"/>
                <w:sz w:val="23"/>
                <w:szCs w:val="23"/>
                <w:lang w:eastAsia="en-US"/>
              </w:rPr>
              <w:t>96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60,1</w:t>
            </w:r>
            <w:r w:rsidRPr="00C3258A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тыс. рублей, в том числе по годам:</w:t>
            </w:r>
          </w:p>
          <w:p w14:paraId="756D1875" w14:textId="33957B9C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 год – 2 757,2 тыс.</w:t>
            </w:r>
            <w:r w:rsidR="00CF7906"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рублей</w:t>
            </w:r>
          </w:p>
          <w:p w14:paraId="755033F7" w14:textId="7777777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2024 год – 2 998,4 тыс. рублей;</w:t>
            </w:r>
          </w:p>
          <w:p w14:paraId="20E6877D" w14:textId="14F14D37" w:rsidR="00C72ED2" w:rsidRPr="00C3258A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2025 год – 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4 153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556538" w:rsidRPr="00C3258A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тыс. рублей;</w:t>
            </w:r>
          </w:p>
          <w:p w14:paraId="46E88A85" w14:textId="2D13514A" w:rsidR="00C72ED2" w:rsidRPr="00FB753F" w:rsidRDefault="00C72ED2" w:rsidP="009006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2026 год – </w:t>
            </w:r>
            <w:r w:rsidR="00556538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DF51FD" w:rsidRPr="00FB753F">
              <w:rPr>
                <w:color w:val="000000" w:themeColor="text1"/>
                <w:sz w:val="23"/>
                <w:szCs w:val="23"/>
                <w:lang w:eastAsia="en-US"/>
              </w:rPr>
              <w:t> </w:t>
            </w:r>
            <w:r w:rsidR="00556538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</w:t>
            </w:r>
            <w:r w:rsidR="00DF51FD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DF51FD"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тыс. рублей;</w:t>
            </w:r>
          </w:p>
          <w:p w14:paraId="2FDE8600" w14:textId="6E2F8AD4" w:rsidR="00C72ED2" w:rsidRPr="00FB753F" w:rsidRDefault="00C72ED2" w:rsidP="008F67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2027 год – </w:t>
            </w:r>
            <w:r w:rsidR="00556538" w:rsidRPr="00FB753F">
              <w:rPr>
                <w:color w:val="000000" w:themeColor="text1"/>
                <w:sz w:val="23"/>
                <w:szCs w:val="23"/>
                <w:lang w:eastAsia="en-US"/>
              </w:rPr>
              <w:t>3 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230</w:t>
            </w:r>
            <w:r w:rsidR="00556538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DF51FD"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тыс. рублей;</w:t>
            </w:r>
          </w:p>
          <w:p w14:paraId="6216EE6D" w14:textId="4146B78B" w:rsidR="00C72ED2" w:rsidRPr="00C3258A" w:rsidRDefault="00C72ED2" w:rsidP="00C72ED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2028 год-   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 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160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тыс. рублей;</w:t>
            </w:r>
          </w:p>
        </w:tc>
      </w:tr>
      <w:tr w:rsidR="00C72ED2" w:rsidRPr="00C3258A" w14:paraId="6E7D01B3" w14:textId="77777777" w:rsidTr="00295347">
        <w:trPr>
          <w:trHeight w:val="920"/>
        </w:trPr>
        <w:tc>
          <w:tcPr>
            <w:tcW w:w="2269" w:type="dxa"/>
            <w:vMerge w:val="restart"/>
          </w:tcPr>
          <w:p w14:paraId="4E37820C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Объемы и источники финансирования в целом по программе, в том числе с разбивкой по источникам и по годам</w:t>
            </w:r>
          </w:p>
        </w:tc>
        <w:tc>
          <w:tcPr>
            <w:tcW w:w="1418" w:type="dxa"/>
            <w:gridSpan w:val="2"/>
            <w:vMerge w:val="restart"/>
          </w:tcPr>
          <w:p w14:paraId="4284E9F0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Источники финансирования</w:t>
            </w:r>
          </w:p>
        </w:tc>
        <w:tc>
          <w:tcPr>
            <w:tcW w:w="6661" w:type="dxa"/>
            <w:gridSpan w:val="7"/>
          </w:tcPr>
          <w:p w14:paraId="000F8564" w14:textId="4AEAA5C5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Периоды реализации программы</w:t>
            </w:r>
          </w:p>
        </w:tc>
      </w:tr>
      <w:tr w:rsidR="00C72ED2" w:rsidRPr="00C3258A" w14:paraId="5FB36E31" w14:textId="77777777" w:rsidTr="00295347">
        <w:trPr>
          <w:trHeight w:val="920"/>
        </w:trPr>
        <w:tc>
          <w:tcPr>
            <w:tcW w:w="2269" w:type="dxa"/>
            <w:vMerge/>
          </w:tcPr>
          <w:p w14:paraId="4CB72EF5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gridSpan w:val="2"/>
            <w:vMerge/>
          </w:tcPr>
          <w:p w14:paraId="2A914918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850" w:type="dxa"/>
          </w:tcPr>
          <w:p w14:paraId="22ADDA43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</w:t>
            </w:r>
          </w:p>
        </w:tc>
        <w:tc>
          <w:tcPr>
            <w:tcW w:w="851" w:type="dxa"/>
          </w:tcPr>
          <w:p w14:paraId="029B0D31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2024</w:t>
            </w:r>
          </w:p>
        </w:tc>
        <w:tc>
          <w:tcPr>
            <w:tcW w:w="992" w:type="dxa"/>
          </w:tcPr>
          <w:p w14:paraId="1155C3E8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2025</w:t>
            </w:r>
          </w:p>
        </w:tc>
        <w:tc>
          <w:tcPr>
            <w:tcW w:w="992" w:type="dxa"/>
          </w:tcPr>
          <w:p w14:paraId="22494A1E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2026</w:t>
            </w:r>
          </w:p>
        </w:tc>
        <w:tc>
          <w:tcPr>
            <w:tcW w:w="992" w:type="dxa"/>
          </w:tcPr>
          <w:p w14:paraId="730EE756" w14:textId="0B9B049B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2027</w:t>
            </w:r>
          </w:p>
        </w:tc>
        <w:tc>
          <w:tcPr>
            <w:tcW w:w="993" w:type="dxa"/>
          </w:tcPr>
          <w:p w14:paraId="70AD192B" w14:textId="568DE1FD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2028</w:t>
            </w:r>
          </w:p>
        </w:tc>
        <w:tc>
          <w:tcPr>
            <w:tcW w:w="991" w:type="dxa"/>
          </w:tcPr>
          <w:p w14:paraId="3BAB7045" w14:textId="77777777" w:rsidR="00C72ED2" w:rsidRPr="00C3258A" w:rsidRDefault="00C72ED2" w:rsidP="00A43407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Всего</w:t>
            </w:r>
          </w:p>
          <w:p w14:paraId="3AFEE567" w14:textId="2DAA5979" w:rsidR="00C72ED2" w:rsidRPr="00C3258A" w:rsidRDefault="00C72ED2" w:rsidP="00C72ED2">
            <w:pPr>
              <w:jc w:val="center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2023-2028</w:t>
            </w:r>
          </w:p>
        </w:tc>
      </w:tr>
      <w:tr w:rsidR="009C7CAC" w:rsidRPr="00C3258A" w14:paraId="59C1B081" w14:textId="77777777" w:rsidTr="00295347">
        <w:tc>
          <w:tcPr>
            <w:tcW w:w="2269" w:type="dxa"/>
          </w:tcPr>
          <w:p w14:paraId="01973C79" w14:textId="77777777" w:rsidR="009C7CAC" w:rsidRPr="00C3258A" w:rsidRDefault="009C7CAC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21F7AC4D" w14:textId="77777777" w:rsidR="009C7CAC" w:rsidRPr="00C3258A" w:rsidRDefault="009C7CAC" w:rsidP="00E9452F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Всего, </w:t>
            </w:r>
          </w:p>
          <w:p w14:paraId="3599BE3F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.:</w:t>
            </w:r>
          </w:p>
        </w:tc>
        <w:tc>
          <w:tcPr>
            <w:tcW w:w="850" w:type="dxa"/>
          </w:tcPr>
          <w:p w14:paraId="662445AC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2757,2</w:t>
            </w:r>
          </w:p>
        </w:tc>
        <w:tc>
          <w:tcPr>
            <w:tcW w:w="851" w:type="dxa"/>
          </w:tcPr>
          <w:p w14:paraId="1891C448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2998,4</w:t>
            </w:r>
          </w:p>
        </w:tc>
        <w:tc>
          <w:tcPr>
            <w:tcW w:w="992" w:type="dxa"/>
          </w:tcPr>
          <w:p w14:paraId="2B23CE1B" w14:textId="68CCFC23" w:rsidR="009C7CAC" w:rsidRPr="00C3258A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4 153,6</w:t>
            </w:r>
          </w:p>
        </w:tc>
        <w:tc>
          <w:tcPr>
            <w:tcW w:w="992" w:type="dxa"/>
          </w:tcPr>
          <w:p w14:paraId="17A6B462" w14:textId="404ABFE3" w:rsidR="009C7CAC" w:rsidRPr="00FB753F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3 3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92" w:type="dxa"/>
          </w:tcPr>
          <w:p w14:paraId="77766B33" w14:textId="178C9ACF" w:rsidR="009C7CAC" w:rsidRPr="00FB753F" w:rsidRDefault="00556538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3 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230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93" w:type="dxa"/>
          </w:tcPr>
          <w:p w14:paraId="7162CD85" w14:textId="5445CE8C" w:rsidR="009C7CAC" w:rsidRPr="00FB753F" w:rsidRDefault="009C7CAC" w:rsidP="00566EE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 160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91" w:type="dxa"/>
          </w:tcPr>
          <w:p w14:paraId="40F0322D" w14:textId="1D26DC6F" w:rsidR="009C7CAC" w:rsidRPr="00FB753F" w:rsidRDefault="00556538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196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</w:tr>
      <w:tr w:rsidR="009C7CAC" w:rsidRPr="00C3258A" w14:paraId="258AE613" w14:textId="77777777" w:rsidTr="00295347">
        <w:tc>
          <w:tcPr>
            <w:tcW w:w="2269" w:type="dxa"/>
          </w:tcPr>
          <w:p w14:paraId="769D1BA1" w14:textId="77777777" w:rsidR="009C7CAC" w:rsidRPr="00C3258A" w:rsidRDefault="009C7CAC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0439D65E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14:paraId="39E196C3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800,7</w:t>
            </w:r>
          </w:p>
        </w:tc>
        <w:tc>
          <w:tcPr>
            <w:tcW w:w="851" w:type="dxa"/>
          </w:tcPr>
          <w:p w14:paraId="1E617CAD" w14:textId="77777777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738,6</w:t>
            </w:r>
          </w:p>
        </w:tc>
        <w:tc>
          <w:tcPr>
            <w:tcW w:w="992" w:type="dxa"/>
          </w:tcPr>
          <w:p w14:paraId="1CF8B76A" w14:textId="470AEF51" w:rsidR="009C7CAC" w:rsidRPr="00C3258A" w:rsidRDefault="009C7CAC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894,3</w:t>
            </w:r>
          </w:p>
        </w:tc>
        <w:tc>
          <w:tcPr>
            <w:tcW w:w="992" w:type="dxa"/>
          </w:tcPr>
          <w:p w14:paraId="0CA12AB0" w14:textId="7AD98FE8" w:rsidR="009C7CAC" w:rsidRPr="00FB753F" w:rsidRDefault="00766AB3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965</w:t>
            </w:r>
            <w:r w:rsidR="009C7CAC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992" w:type="dxa"/>
          </w:tcPr>
          <w:p w14:paraId="0C9835B0" w14:textId="671C6D7E" w:rsidR="009C7CAC" w:rsidRPr="00FB753F" w:rsidRDefault="00766AB3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835</w:t>
            </w:r>
            <w:r w:rsidR="009C7CAC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993" w:type="dxa"/>
          </w:tcPr>
          <w:p w14:paraId="1DEF58DD" w14:textId="72251943" w:rsidR="009C7CAC" w:rsidRPr="00FB753F" w:rsidRDefault="00766AB3" w:rsidP="00E9452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4"/>
                <w:szCs w:val="24"/>
                <w:lang w:eastAsia="en-US"/>
              </w:rPr>
              <w:t>765</w:t>
            </w:r>
            <w:r w:rsidR="009C7CAC" w:rsidRPr="00FB753F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FB753F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1" w:type="dxa"/>
          </w:tcPr>
          <w:p w14:paraId="0230CF3C" w14:textId="2662AC6B" w:rsidR="009C7CAC" w:rsidRPr="00FB753F" w:rsidRDefault="009C7CAC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5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787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,8</w:t>
            </w:r>
          </w:p>
        </w:tc>
      </w:tr>
      <w:tr w:rsidR="00F1674E" w:rsidRPr="00C3258A" w14:paraId="7462E5CE" w14:textId="77777777" w:rsidTr="00295347">
        <w:tc>
          <w:tcPr>
            <w:tcW w:w="2269" w:type="dxa"/>
          </w:tcPr>
          <w:p w14:paraId="5CA92000" w14:textId="77777777" w:rsidR="00F1674E" w:rsidRPr="00C3258A" w:rsidRDefault="00F1674E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5F3D7A36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Областной бюджет</w:t>
            </w:r>
          </w:p>
        </w:tc>
        <w:tc>
          <w:tcPr>
            <w:tcW w:w="850" w:type="dxa"/>
          </w:tcPr>
          <w:p w14:paraId="54865E21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1956,5</w:t>
            </w:r>
          </w:p>
        </w:tc>
        <w:tc>
          <w:tcPr>
            <w:tcW w:w="851" w:type="dxa"/>
          </w:tcPr>
          <w:p w14:paraId="41D60323" w14:textId="77777777" w:rsidR="00F1674E" w:rsidRPr="00C3258A" w:rsidRDefault="00F1674E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2259,8</w:t>
            </w:r>
          </w:p>
        </w:tc>
        <w:tc>
          <w:tcPr>
            <w:tcW w:w="992" w:type="dxa"/>
          </w:tcPr>
          <w:p w14:paraId="4A4325D0" w14:textId="7BD5C0FB" w:rsidR="00F1674E" w:rsidRPr="00C3258A" w:rsidRDefault="00F1674E" w:rsidP="008F6790">
            <w:pPr>
              <w:rPr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992" w:type="dxa"/>
          </w:tcPr>
          <w:p w14:paraId="0D0E7D13" w14:textId="6AC14A7C" w:rsidR="00F1674E" w:rsidRPr="00FB753F" w:rsidRDefault="00C117A8">
            <w:pPr>
              <w:rPr>
                <w:sz w:val="23"/>
                <w:szCs w:val="23"/>
              </w:rPr>
            </w:pPr>
            <w:r w:rsidRPr="00FB753F">
              <w:rPr>
                <w:sz w:val="23"/>
                <w:szCs w:val="23"/>
              </w:rPr>
              <w:t>2</w:t>
            </w:r>
            <w:r w:rsidR="00766AB3" w:rsidRPr="00FB753F">
              <w:rPr>
                <w:sz w:val="23"/>
                <w:szCs w:val="23"/>
              </w:rPr>
              <w:t>394</w:t>
            </w:r>
            <w:r w:rsidRPr="00FB753F">
              <w:rPr>
                <w:sz w:val="23"/>
                <w:szCs w:val="23"/>
              </w:rPr>
              <w:t>,</w:t>
            </w:r>
            <w:r w:rsidR="00766AB3" w:rsidRPr="00FB753F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14:paraId="10F46D01" w14:textId="2C5BFB88" w:rsidR="00F1674E" w:rsidRPr="00FB753F" w:rsidRDefault="00766AB3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sz w:val="23"/>
                <w:szCs w:val="23"/>
              </w:rPr>
              <w:t>2394,6</w:t>
            </w:r>
          </w:p>
        </w:tc>
        <w:tc>
          <w:tcPr>
            <w:tcW w:w="993" w:type="dxa"/>
          </w:tcPr>
          <w:p w14:paraId="7FE0F394" w14:textId="44D2B4ED" w:rsidR="00F1674E" w:rsidRPr="00FB753F" w:rsidRDefault="00F1674E">
            <w:pPr>
              <w:rPr>
                <w:color w:val="000000" w:themeColor="text1"/>
                <w:sz w:val="23"/>
                <w:szCs w:val="23"/>
              </w:rPr>
            </w:pPr>
            <w:r w:rsidRPr="00FB753F">
              <w:rPr>
                <w:color w:val="000000" w:themeColor="text1"/>
                <w:sz w:val="23"/>
                <w:szCs w:val="23"/>
              </w:rPr>
              <w:t>2394,6</w:t>
            </w:r>
          </w:p>
        </w:tc>
        <w:tc>
          <w:tcPr>
            <w:tcW w:w="991" w:type="dxa"/>
          </w:tcPr>
          <w:p w14:paraId="73ED5F03" w14:textId="7CB5A382" w:rsidR="00F1674E" w:rsidRPr="00FB753F" w:rsidRDefault="00766AB3" w:rsidP="00295347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13872</w:t>
            </w:r>
            <w:r w:rsidR="00295347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</w:tr>
      <w:tr w:rsidR="00C72ED2" w:rsidRPr="00C3258A" w14:paraId="57AEF96D" w14:textId="77777777" w:rsidTr="00295347">
        <w:tc>
          <w:tcPr>
            <w:tcW w:w="2269" w:type="dxa"/>
          </w:tcPr>
          <w:p w14:paraId="11170973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3BD22CC3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Федеральный бюджет</w:t>
            </w:r>
          </w:p>
        </w:tc>
        <w:tc>
          <w:tcPr>
            <w:tcW w:w="850" w:type="dxa"/>
          </w:tcPr>
          <w:p w14:paraId="090C0039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2C7133D8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0DDEB499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3C2FDDE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70114106" w14:textId="7869D913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5A91EE89" w14:textId="3E0161AC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2B78E326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385995AE" w14:textId="77777777" w:rsidTr="00295347">
        <w:tc>
          <w:tcPr>
            <w:tcW w:w="2269" w:type="dxa"/>
          </w:tcPr>
          <w:p w14:paraId="6EA3B585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197790E0" w14:textId="77777777" w:rsidR="00C72ED2" w:rsidRPr="00C3258A" w:rsidRDefault="00C72ED2" w:rsidP="00E9452F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Внебюджетный</w:t>
            </w:r>
          </w:p>
          <w:p w14:paraId="1AFDA809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фонд</w:t>
            </w:r>
          </w:p>
        </w:tc>
        <w:tc>
          <w:tcPr>
            <w:tcW w:w="850" w:type="dxa"/>
          </w:tcPr>
          <w:p w14:paraId="10241FC3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54E3420C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2D69A7C5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4955E923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573DF5A" w14:textId="0FB9B587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7FDDC2DF" w14:textId="560CD096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7989D913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7F699168" w14:textId="77777777" w:rsidTr="00295347">
        <w:tc>
          <w:tcPr>
            <w:tcW w:w="2269" w:type="dxa"/>
          </w:tcPr>
          <w:p w14:paraId="5FCFFDB7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49453696" w14:textId="77777777" w:rsidR="00C72ED2" w:rsidRPr="00C3258A" w:rsidRDefault="00C72ED2" w:rsidP="00E9452F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Прочие</w:t>
            </w:r>
          </w:p>
        </w:tc>
        <w:tc>
          <w:tcPr>
            <w:tcW w:w="850" w:type="dxa"/>
          </w:tcPr>
          <w:p w14:paraId="7F4C01EA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851" w:type="dxa"/>
          </w:tcPr>
          <w:p w14:paraId="21F25DA7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69FF9C05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0E11492E" w14:textId="77777777" w:rsidR="00C72ED2" w:rsidRPr="00C3258A" w:rsidRDefault="00C72ED2"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2" w:type="dxa"/>
          </w:tcPr>
          <w:p w14:paraId="3F44E343" w14:textId="6275A6D3" w:rsidR="00C72ED2" w:rsidRPr="00C3258A" w:rsidRDefault="00C72ED2">
            <w:pPr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993" w:type="dxa"/>
          </w:tcPr>
          <w:p w14:paraId="483129A0" w14:textId="44AAE0CF" w:rsidR="00C72ED2" w:rsidRPr="00C3258A" w:rsidRDefault="00566EE8">
            <w:pPr>
              <w:rPr>
                <w:color w:val="000000" w:themeColor="text1"/>
                <w:sz w:val="24"/>
                <w:szCs w:val="24"/>
              </w:rPr>
            </w:pPr>
            <w:r w:rsidRPr="00C3258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14:paraId="2116B6A5" w14:textId="77777777" w:rsidR="00C72ED2" w:rsidRPr="00C3258A" w:rsidRDefault="00C72ED2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C72ED2" w:rsidRPr="00C3258A" w14:paraId="3D385CA7" w14:textId="77777777" w:rsidTr="00295347">
        <w:tc>
          <w:tcPr>
            <w:tcW w:w="2269" w:type="dxa"/>
          </w:tcPr>
          <w:p w14:paraId="0FFC4F33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992" w:type="dxa"/>
          </w:tcPr>
          <w:p w14:paraId="3F8A92A2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5D771A49" w14:textId="50CF660B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Обеспеченность антивирусными программными средствами  от  общего числа АРМ-100%</w:t>
            </w:r>
          </w:p>
        </w:tc>
      </w:tr>
      <w:tr w:rsidR="00C72ED2" w:rsidRPr="00C3258A" w14:paraId="14BD50CB" w14:textId="77777777" w:rsidTr="00295347">
        <w:tc>
          <w:tcPr>
            <w:tcW w:w="2269" w:type="dxa"/>
          </w:tcPr>
          <w:p w14:paraId="36474F5B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169960E7" w14:textId="77777777" w:rsidR="00C72ED2" w:rsidRPr="00C3258A" w:rsidRDefault="00C72ED2" w:rsidP="00BE1D58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68BC23FB" w14:textId="42281423" w:rsidR="00C72ED2" w:rsidRPr="00C3258A" w:rsidRDefault="00C72ED2" w:rsidP="00BE1D58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Выполнение муниципального задания: Объем тиража газеты «Знамя» – 73950 экз. в год.</w:t>
            </w:r>
          </w:p>
        </w:tc>
      </w:tr>
      <w:tr w:rsidR="00C72ED2" w:rsidRPr="00C3258A" w14:paraId="3B172FCD" w14:textId="77777777" w:rsidTr="00295347">
        <w:tc>
          <w:tcPr>
            <w:tcW w:w="2269" w:type="dxa"/>
          </w:tcPr>
          <w:p w14:paraId="3DD131D8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1D790C07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1D720ADB" w14:textId="15273DC3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Дополнительное количество АРМ, подключенных к системе электронного документооборота -7 ед.</w:t>
            </w:r>
          </w:p>
        </w:tc>
      </w:tr>
      <w:tr w:rsidR="00C72ED2" w:rsidRPr="00C3258A" w14:paraId="2E6BAE80" w14:textId="77777777" w:rsidTr="00295347">
        <w:tc>
          <w:tcPr>
            <w:tcW w:w="2269" w:type="dxa"/>
          </w:tcPr>
          <w:p w14:paraId="0391A6D0" w14:textId="77777777" w:rsidR="00C72ED2" w:rsidRPr="00C3258A" w:rsidRDefault="00C72ED2" w:rsidP="009006D7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70F6CC07" w14:textId="77777777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7087" w:type="dxa"/>
            <w:gridSpan w:val="8"/>
          </w:tcPr>
          <w:p w14:paraId="05B93D27" w14:textId="47CF2622" w:rsidR="00C72ED2" w:rsidRPr="00C3258A" w:rsidRDefault="00C72ED2" w:rsidP="00A43407">
            <w:pPr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Количество разработанных и принятых регламентов для предоставления массовых социально значимых муниципальных (государственных) услуг в </w:t>
            </w:r>
            <w:proofErr w:type="gramStart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электронном</w:t>
            </w:r>
            <w:proofErr w:type="gramEnd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виде-38 НПА (за период 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действия программы)</w:t>
            </w:r>
          </w:p>
        </w:tc>
      </w:tr>
    </w:tbl>
    <w:p w14:paraId="7A504863" w14:textId="77777777" w:rsidR="00B1696C" w:rsidRPr="00C3258A" w:rsidRDefault="001E627E" w:rsidP="002129D7">
      <w:pPr>
        <w:pStyle w:val="a9"/>
        <w:ind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258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="00B1696C" w:rsidRPr="00C3258A">
        <w:rPr>
          <w:rFonts w:ascii="Times New Roman" w:hAnsi="Times New Roman"/>
          <w:b/>
          <w:color w:val="000000" w:themeColor="text1"/>
          <w:sz w:val="24"/>
          <w:szCs w:val="24"/>
        </w:rPr>
        <w:t>Те</w:t>
      </w:r>
      <w:proofErr w:type="gramStart"/>
      <w:r w:rsidR="00B1696C" w:rsidRPr="00C3258A">
        <w:rPr>
          <w:rFonts w:ascii="Times New Roman" w:hAnsi="Times New Roman"/>
          <w:b/>
          <w:color w:val="000000" w:themeColor="text1"/>
          <w:sz w:val="24"/>
          <w:szCs w:val="24"/>
        </w:rPr>
        <w:t>кст Пр</w:t>
      </w:r>
      <w:proofErr w:type="gramEnd"/>
      <w:r w:rsidR="00B1696C" w:rsidRPr="00C3258A">
        <w:rPr>
          <w:rFonts w:ascii="Times New Roman" w:hAnsi="Times New Roman"/>
          <w:b/>
          <w:color w:val="000000" w:themeColor="text1"/>
          <w:sz w:val="24"/>
          <w:szCs w:val="24"/>
        </w:rPr>
        <w:t>ограммы</w:t>
      </w:r>
    </w:p>
    <w:p w14:paraId="74F5FA45" w14:textId="77777777" w:rsidR="00B1696C" w:rsidRPr="00C3258A" w:rsidRDefault="00B1696C" w:rsidP="00B1696C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2.1. Содержание проблемы</w:t>
      </w:r>
    </w:p>
    <w:p w14:paraId="1B8F1018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Повышение эффективности муниципального управления на основе использования информационных и телекоммуникационных технологий (далее – ИКТ) является одним из базовых условий обеспечения стабильности и устойчивого социально-экономического развития Большемурашкинского муниципального округа, повышения уровня жизни населения.</w:t>
      </w:r>
    </w:p>
    <w:p w14:paraId="5A693944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К 2024 году в основном решены задачи, связанные с формированием в органах местного самоуправления Большемурашкинского муниципального округа современной базовой информационно-технологической инфраструктуры. В целом удовлетворены потребности органов местного самоуправления  округа в современной вычислительной технике, сформирована локальная компьютерная сеть в здании администрации Большемурашкинского муниципального округа (далее - Администрация). </w:t>
      </w:r>
    </w:p>
    <w:p w14:paraId="11C6C9A9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В структурных подразделениях Администрации созданы автоматизированные рабочие места, обеспечивающие доступ к сети Интернет. В структурных подразделениях Администрации  эксплуатируется более 10 сетевых информационных систем (ИС). Администрацией  обеспечено ведение аккаунтов руководителей ОМСУ в социальных сетях: «</w:t>
      </w:r>
      <w:proofErr w:type="spellStart"/>
      <w:r w:rsidRPr="00C3258A">
        <w:rPr>
          <w:color w:val="000000" w:themeColor="text1"/>
          <w:lang w:eastAsia="en-US"/>
        </w:rPr>
        <w:t>ВКонтакте</w:t>
      </w:r>
      <w:proofErr w:type="spellEnd"/>
      <w:r w:rsidRPr="00C3258A">
        <w:rPr>
          <w:color w:val="000000" w:themeColor="text1"/>
          <w:lang w:eastAsia="en-US"/>
        </w:rPr>
        <w:t>», «Одноклассники» и «</w:t>
      </w:r>
      <w:r w:rsidRPr="00C3258A">
        <w:rPr>
          <w:color w:val="000000" w:themeColor="text1"/>
          <w:lang w:val="en-US" w:eastAsia="en-US"/>
        </w:rPr>
        <w:t>Telegram</w:t>
      </w:r>
      <w:r w:rsidRPr="00C3258A">
        <w:rPr>
          <w:color w:val="000000" w:themeColor="text1"/>
          <w:lang w:eastAsia="en-US"/>
        </w:rPr>
        <w:t>».</w:t>
      </w:r>
    </w:p>
    <w:p w14:paraId="123317B6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Администрацией   осуществляется учреждение печатного средства массовой информации для опубликования муниципальных правовых актов, иной официальной информации и информации о деятельности органов МСУ.</w:t>
      </w:r>
    </w:p>
    <w:p w14:paraId="4D216740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Для повышения доступности и качества предоставления, государственных и муниципальных услуг (исполнения функций) Правительством Российской Федерации принято решение о создании единой системы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Интернет. Важной составной частью указанной единой системы  стали региональные порталы и реестры государственных и муниципальных услуг, создание которых возложено на органы исполнительной власти субъектов Российской Федерации. Задача органов МСУ своевременное и достоверное внесение информации в данные реестры и обеспечение предоставления муниципальных услуг в электронном виде посредством регионального портала государственных и муниципальных услуг.</w:t>
      </w:r>
    </w:p>
    <w:p w14:paraId="1582DCB1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использовании ИКТ для предоставления услуг и поддержки выполнения административных функций существует ряд пробл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ем, решение которых предложено </w:t>
      </w:r>
      <w:r w:rsidRPr="00C3258A">
        <w:rPr>
          <w:color w:val="000000" w:themeColor="text1"/>
          <w:sz w:val="24"/>
          <w:szCs w:val="24"/>
          <w:lang w:eastAsia="en-US"/>
        </w:rPr>
        <w:t xml:space="preserve">в </w:t>
      </w:r>
      <w:hyperlink r:id="rId10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Программе</w:t>
        </w:r>
      </w:hyperlink>
      <w:r w:rsidRPr="00C3258A">
        <w:rPr>
          <w:color w:val="000000" w:themeColor="text1"/>
          <w:sz w:val="24"/>
          <w:szCs w:val="24"/>
          <w:lang w:eastAsia="en-US"/>
        </w:rPr>
        <w:t>.</w:t>
      </w:r>
    </w:p>
    <w:p w14:paraId="58592EF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Продолжается процесс внедрения в Большемурашкинском муниципальном округе (далее-Округ) технологий электронного Правительства и предоставления услуг населению и бизнесу в электронном виде.</w:t>
      </w:r>
    </w:p>
    <w:p w14:paraId="706CA50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Необходимо отметить уровни развития предоставления муниципальных услуг с использованием ИКТ:</w:t>
      </w:r>
    </w:p>
    <w:p w14:paraId="130501A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представлена информация о порядке предоставления  муниципальных услуг, оказ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ываемых </w:t>
      </w:r>
      <w:r w:rsidRPr="00C3258A">
        <w:rPr>
          <w:color w:val="000000" w:themeColor="text1"/>
          <w:sz w:val="24"/>
          <w:szCs w:val="24"/>
          <w:lang w:eastAsia="en-US"/>
        </w:rPr>
        <w:t>администрацией,</w:t>
      </w:r>
    </w:p>
    <w:p w14:paraId="421DF96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представлена возможность скачивания и заполнения электронных форм документов по видам услуг,</w:t>
      </w:r>
    </w:p>
    <w:p w14:paraId="12F6B18D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реализована возможность направления обращений через интернет-приемную администрации на официальном сайте А</w:t>
      </w:r>
      <w:r w:rsidR="00BE1D58" w:rsidRPr="00C3258A">
        <w:rPr>
          <w:color w:val="000000" w:themeColor="text1"/>
          <w:sz w:val="24"/>
          <w:szCs w:val="24"/>
          <w:lang w:eastAsia="en-US"/>
        </w:rPr>
        <w:t>дминистрации</w:t>
      </w:r>
      <w:r w:rsidRPr="00C3258A">
        <w:rPr>
          <w:color w:val="000000" w:themeColor="text1"/>
          <w:sz w:val="24"/>
          <w:szCs w:val="24"/>
          <w:lang w:eastAsia="en-US"/>
        </w:rPr>
        <w:t xml:space="preserve"> </w:t>
      </w:r>
      <w:hyperlink r:id="rId11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http://</w:t>
        </w:r>
        <w:proofErr w:type="spellStart"/>
        <w:r w:rsidRPr="00C3258A">
          <w:rPr>
            <w:rStyle w:val="ad"/>
            <w:color w:val="000000" w:themeColor="text1"/>
            <w:sz w:val="24"/>
            <w:szCs w:val="24"/>
            <w:lang w:val="en-US" w:eastAsia="en-US"/>
          </w:rPr>
          <w:t>admbmur</w:t>
        </w:r>
        <w:proofErr w:type="spellEnd"/>
      </w:hyperlink>
      <w:r w:rsidRPr="00C3258A">
        <w:rPr>
          <w:color w:val="000000" w:themeColor="text1"/>
          <w:sz w:val="24"/>
          <w:szCs w:val="24"/>
          <w:lang w:eastAsia="en-US"/>
        </w:rPr>
        <w:t>.</w:t>
      </w:r>
      <w:proofErr w:type="spellStart"/>
      <w:r w:rsidRPr="00C3258A">
        <w:rPr>
          <w:color w:val="000000" w:themeColor="text1"/>
          <w:sz w:val="24"/>
          <w:szCs w:val="24"/>
          <w:lang w:eastAsia="en-US"/>
        </w:rPr>
        <w:t>ru</w:t>
      </w:r>
      <w:proofErr w:type="spellEnd"/>
      <w:r w:rsidRPr="00C3258A">
        <w:rPr>
          <w:color w:val="000000" w:themeColor="text1"/>
          <w:sz w:val="24"/>
          <w:szCs w:val="24"/>
          <w:lang w:eastAsia="en-US"/>
        </w:rPr>
        <w:t>;</w:t>
      </w:r>
    </w:p>
    <w:p w14:paraId="1D0637BB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Остается первостепенным вопрос защиты телекоммуникационной инфраструктуры и информационных систем.</w:t>
      </w:r>
    </w:p>
    <w:p w14:paraId="1294BBAE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lastRenderedPageBreak/>
        <w:t xml:space="preserve">В рамках </w:t>
      </w:r>
      <w:hyperlink r:id="rId12" w:history="1">
        <w:r w:rsidRPr="00C3258A">
          <w:rPr>
            <w:rStyle w:val="ad"/>
            <w:color w:val="000000" w:themeColor="text1"/>
            <w:sz w:val="24"/>
            <w:szCs w:val="24"/>
            <w:lang w:eastAsia="en-US"/>
          </w:rPr>
          <w:t>Программы</w:t>
        </w:r>
      </w:hyperlink>
      <w:r w:rsidR="00BE1D58" w:rsidRPr="00C3258A">
        <w:rPr>
          <w:color w:val="000000" w:themeColor="text1"/>
          <w:sz w:val="24"/>
          <w:szCs w:val="24"/>
          <w:lang w:eastAsia="en-US"/>
        </w:rPr>
        <w:t xml:space="preserve"> будут продолжены</w:t>
      </w:r>
      <w:r w:rsidRPr="00C3258A">
        <w:rPr>
          <w:color w:val="000000" w:themeColor="text1"/>
          <w:sz w:val="24"/>
          <w:szCs w:val="24"/>
          <w:lang w:eastAsia="en-US"/>
        </w:rPr>
        <w:t xml:space="preserve"> работы по защите информации органов местного самоуправления района. </w:t>
      </w:r>
    </w:p>
    <w:p w14:paraId="6EF0C545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Также отмечается недостаточный набор умений и навыков использования ИКТ у муниципальных служащих (поставщиков муниципальных услуг с использованием ИКТ) и населения (получателей, потребителей муниципальных услуг с использованием ИКТ). Недостаточная информированность населения о возможности доступа к информации о деятельности органов местного самоуправления с использованием ИКТ.</w:t>
      </w:r>
    </w:p>
    <w:p w14:paraId="25CCD7B6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рамках повышения квали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фикации муниципальных служащих </w:t>
      </w:r>
      <w:r w:rsidRPr="00C3258A">
        <w:rPr>
          <w:color w:val="000000" w:themeColor="text1"/>
          <w:sz w:val="24"/>
          <w:szCs w:val="24"/>
          <w:lang w:eastAsia="en-US"/>
        </w:rPr>
        <w:t xml:space="preserve">по использованию информационных технологий в Администрации  проходят обучающие семинары по использованию ИКТ и информационных систем, на квалификационных экзаменах и при прохождении аттестации муниципальных служащих проверяется соответствие знаний и навыков в области ИКТ установленным квалификационным требованиям. </w:t>
      </w:r>
    </w:p>
    <w:p w14:paraId="3E7C2D78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Проблемой остается неготовность населения получать муниципальные (государственные) услуги с использованием ИКТ</w:t>
      </w:r>
      <w:r w:rsidR="00BE1D58" w:rsidRPr="00C3258A">
        <w:rPr>
          <w:color w:val="000000" w:themeColor="text1"/>
          <w:sz w:val="24"/>
          <w:szCs w:val="24"/>
          <w:lang w:eastAsia="en-US"/>
        </w:rPr>
        <w:t>, хотя в</w:t>
      </w:r>
      <w:r w:rsidRPr="00C3258A">
        <w:rPr>
          <w:color w:val="000000" w:themeColor="text1"/>
          <w:sz w:val="24"/>
          <w:szCs w:val="24"/>
          <w:lang w:eastAsia="en-US"/>
        </w:rPr>
        <w:t xml:space="preserve"> информированность граждан о такой возможности </w:t>
      </w:r>
      <w:proofErr w:type="gramStart"/>
      <w:r w:rsidRPr="00C3258A">
        <w:rPr>
          <w:color w:val="000000" w:themeColor="text1"/>
          <w:sz w:val="24"/>
          <w:szCs w:val="24"/>
          <w:lang w:eastAsia="en-US"/>
        </w:rPr>
        <w:t>находится</w:t>
      </w:r>
      <w:proofErr w:type="gramEnd"/>
      <w:r w:rsidRPr="00C3258A">
        <w:rPr>
          <w:color w:val="000000" w:themeColor="text1"/>
          <w:sz w:val="24"/>
          <w:szCs w:val="24"/>
          <w:lang w:eastAsia="en-US"/>
        </w:rPr>
        <w:t xml:space="preserve"> на должном уровне.</w:t>
      </w:r>
    </w:p>
    <w:p w14:paraId="3CE931F4" w14:textId="77777777" w:rsidR="00B1696C" w:rsidRPr="00C3258A" w:rsidRDefault="00B1696C" w:rsidP="00295347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целях мотивации населения Нижегородской области к потреблению государственных и муниципальных услуг в электронной форме реализуется проект по повышению навыков населения Нижегородской области по использованию информационных технологий «Электронный гражданин», в котором принимает активное участие и граждане Большемурашкинского округа.</w:t>
      </w:r>
    </w:p>
    <w:p w14:paraId="592E43EB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Эффективное решение указанных проблем возможно путем использования программно-целевого метода планирования. Применение программно-целевого метода позволит:</w:t>
      </w:r>
    </w:p>
    <w:p w14:paraId="5EF065E3" w14:textId="77777777" w:rsidR="00B1696C" w:rsidRPr="00C3258A" w:rsidRDefault="00B1696C" w:rsidP="00295347">
      <w:pPr>
        <w:pStyle w:val="ac"/>
        <w:tabs>
          <w:tab w:val="left" w:pos="0"/>
        </w:tabs>
        <w:spacing w:before="0" w:beforeAutospacing="0" w:after="0" w:afterAutospacing="0"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проводить единую техническую политику при решении задач в области развития и использования ИКТ в целях </w:t>
      </w:r>
      <w:proofErr w:type="gramStart"/>
      <w:r w:rsidRPr="00C3258A">
        <w:rPr>
          <w:color w:val="000000" w:themeColor="text1"/>
          <w:lang w:eastAsia="en-US"/>
        </w:rPr>
        <w:t>совершенствования деятельности органов местного самоуправления Округа</w:t>
      </w:r>
      <w:proofErr w:type="gramEnd"/>
      <w:r w:rsidRPr="00C3258A">
        <w:rPr>
          <w:color w:val="000000" w:themeColor="text1"/>
          <w:lang w:eastAsia="en-US"/>
        </w:rPr>
        <w:t>;</w:t>
      </w:r>
    </w:p>
    <w:p w14:paraId="4781954C" w14:textId="77777777" w:rsidR="00B1696C" w:rsidRPr="00C3258A" w:rsidRDefault="00B1696C" w:rsidP="00295347">
      <w:pPr>
        <w:widowControl w:val="0"/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обеспечить эффективное межведомственное взаимодействие в области развития и использования ИКТ, и т.д.</w:t>
      </w:r>
    </w:p>
    <w:p w14:paraId="51496AA9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088DBE5F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2.2. Цель и задачи Программы</w:t>
      </w:r>
    </w:p>
    <w:p w14:paraId="40CD0858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Цель Программы: </w:t>
      </w:r>
    </w:p>
    <w:p w14:paraId="14C5FCE6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технологий. </w:t>
      </w:r>
    </w:p>
    <w:p w14:paraId="0A83D0BC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Основные задачи:</w:t>
      </w:r>
    </w:p>
    <w:p w14:paraId="7DEB7337" w14:textId="17560C2E" w:rsidR="00B1696C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1.</w:t>
      </w:r>
      <w:r w:rsidR="00B1696C" w:rsidRPr="00C3258A">
        <w:rPr>
          <w:color w:val="000000" w:themeColor="text1"/>
          <w:sz w:val="24"/>
          <w:szCs w:val="24"/>
          <w:lang w:eastAsia="en-US"/>
        </w:rPr>
        <w:t>Обеспечение эффективного информационного взаимодействия органов местного самоуправления Округа</w:t>
      </w:r>
      <w:r w:rsidR="00BE1D58" w:rsidRPr="00C3258A">
        <w:rPr>
          <w:color w:val="000000" w:themeColor="text1"/>
          <w:sz w:val="24"/>
          <w:szCs w:val="24"/>
          <w:lang w:eastAsia="en-US"/>
        </w:rPr>
        <w:t>,</w:t>
      </w:r>
      <w:r w:rsidR="00B1696C" w:rsidRPr="00C3258A">
        <w:rPr>
          <w:color w:val="000000" w:themeColor="text1"/>
          <w:sz w:val="24"/>
          <w:szCs w:val="24"/>
          <w:lang w:eastAsia="en-US"/>
        </w:rPr>
        <w:t xml:space="preserve"> органов государственной власти Нижегородской области, а так же объектов, участвующих в оперативном управлении силами и средствами для поддержания безопасности и жизнедеятельности на территории Округа.</w:t>
      </w:r>
    </w:p>
    <w:p w14:paraId="4CB00AA7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2. Обеспечение  качества предоставляемых муниципальных услуг, в </w:t>
      </w:r>
      <w:proofErr w:type="spellStart"/>
      <w:r w:rsidRPr="00C3258A">
        <w:rPr>
          <w:color w:val="000000" w:themeColor="text1"/>
          <w:sz w:val="24"/>
          <w:szCs w:val="24"/>
          <w:lang w:eastAsia="en-US"/>
        </w:rPr>
        <w:t>т.ч</w:t>
      </w:r>
      <w:proofErr w:type="spellEnd"/>
      <w:r w:rsidRPr="00C3258A">
        <w:rPr>
          <w:color w:val="000000" w:themeColor="text1"/>
          <w:sz w:val="24"/>
          <w:szCs w:val="24"/>
          <w:lang w:eastAsia="en-US"/>
        </w:rPr>
        <w:t>. в электронной форме, обеспечение  доступа к информации о деятельности органов  местного самоуправления.</w:t>
      </w:r>
    </w:p>
    <w:p w14:paraId="1895844F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3. Развитие информационно-телекоммуникационной инфраструктуры Администрации, в </w:t>
      </w:r>
      <w:proofErr w:type="spellStart"/>
      <w:r w:rsidRPr="00C3258A">
        <w:rPr>
          <w:color w:val="000000" w:themeColor="text1"/>
          <w:sz w:val="24"/>
          <w:szCs w:val="24"/>
          <w:lang w:eastAsia="en-US"/>
        </w:rPr>
        <w:t>т.ч</w:t>
      </w:r>
      <w:proofErr w:type="spellEnd"/>
      <w:r w:rsidRPr="00C3258A">
        <w:rPr>
          <w:color w:val="000000" w:themeColor="text1"/>
          <w:sz w:val="24"/>
          <w:szCs w:val="24"/>
          <w:lang w:eastAsia="en-US"/>
        </w:rPr>
        <w:t>. обеспечивающей предоставление муниципальных услуг физическим и юридическим лицам.</w:t>
      </w:r>
    </w:p>
    <w:p w14:paraId="3B0183CC" w14:textId="4F6EBBCD" w:rsidR="00B1696C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4.</w:t>
      </w:r>
      <w:r w:rsidR="00B1696C" w:rsidRPr="00C3258A">
        <w:rPr>
          <w:color w:val="000000" w:themeColor="text1"/>
          <w:sz w:val="24"/>
          <w:szCs w:val="24"/>
          <w:lang w:eastAsia="en-US"/>
        </w:rPr>
        <w:t>Формирование и реализация единой политики безопасности</w:t>
      </w:r>
      <w:r w:rsidR="00B1696C" w:rsidRPr="00C3258A">
        <w:rPr>
          <w:color w:val="000000" w:themeColor="text1"/>
          <w:sz w:val="24"/>
          <w:szCs w:val="24"/>
          <w:lang w:eastAsia="en-US"/>
        </w:rPr>
        <w:br/>
        <w:t>информационных ресурсов.</w:t>
      </w:r>
    </w:p>
    <w:p w14:paraId="4429EC52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lastRenderedPageBreak/>
        <w:t>5. Повышение уровня квалификации и подготовки работников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</w:r>
    </w:p>
    <w:p w14:paraId="175BDD02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3A3A59B0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2.3. Сроки и этапы реализации Программы</w:t>
      </w:r>
    </w:p>
    <w:p w14:paraId="6B8F851C" w14:textId="6E5963C6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Действие Программы предусмотрено на 2023 – 202</w:t>
      </w:r>
      <w:r w:rsidR="00DF51FD" w:rsidRPr="00C3258A">
        <w:rPr>
          <w:color w:val="000000" w:themeColor="text1"/>
          <w:sz w:val="24"/>
          <w:szCs w:val="24"/>
          <w:lang w:eastAsia="en-US"/>
        </w:rPr>
        <w:t>8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 </w:t>
      </w:r>
      <w:r w:rsidRPr="00C3258A">
        <w:rPr>
          <w:color w:val="000000" w:themeColor="text1"/>
          <w:sz w:val="24"/>
          <w:szCs w:val="24"/>
          <w:lang w:eastAsia="en-US"/>
        </w:rPr>
        <w:t>годы. Программа реализуется в 1 этап.</w:t>
      </w:r>
    </w:p>
    <w:p w14:paraId="7BF26AA5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color w:val="000000" w:themeColor="text1"/>
          <w:sz w:val="24"/>
          <w:szCs w:val="24"/>
          <w:lang w:eastAsia="en-US"/>
        </w:rPr>
      </w:pPr>
    </w:p>
    <w:p w14:paraId="1DF2364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2.4. Управление Программой и механизм ее реализации</w:t>
      </w:r>
    </w:p>
    <w:p w14:paraId="7019F346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Комплексное управление реализацией Программы осуществляет муниципальный заказчик – администрация Большемурашкинского муниципального округа в лице управления делами и ответственные структурные подразделения Администрации.</w:t>
      </w:r>
    </w:p>
    <w:p w14:paraId="2E96B353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 xml:space="preserve">Управление делами администрации Большемурашкинского муниципального округа: </w:t>
      </w:r>
    </w:p>
    <w:p w14:paraId="666A4A65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- несет ответственность за обеспечение реализации мер</w:t>
      </w:r>
      <w:r w:rsidR="00BE1D58"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оприятий Программы, обеспечение</w:t>
      </w: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 xml:space="preserve"> взаимодействия работы исполнителей программных мероприятий;</w:t>
      </w:r>
    </w:p>
    <w:p w14:paraId="16B4FD54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- проводит согласование объемов финансирования на очередной финансовый год и на весь период реализации Программы.</w:t>
      </w:r>
    </w:p>
    <w:p w14:paraId="386743E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Контроль</w:t>
      </w:r>
      <w:r w:rsidR="00076718" w:rsidRPr="00C3258A">
        <w:rPr>
          <w:color w:val="000000" w:themeColor="text1"/>
          <w:sz w:val="24"/>
          <w:szCs w:val="24"/>
          <w:lang w:eastAsia="en-US"/>
        </w:rPr>
        <w:t>,</w:t>
      </w:r>
      <w:r w:rsidRPr="00C3258A">
        <w:rPr>
          <w:color w:val="000000" w:themeColor="text1"/>
          <w:sz w:val="24"/>
          <w:szCs w:val="24"/>
          <w:lang w:eastAsia="en-US"/>
        </w:rPr>
        <w:t xml:space="preserve"> за реализацией Программы осуществляет управляющий делами Администрации. </w:t>
      </w:r>
    </w:p>
    <w:p w14:paraId="6CA5AEB7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Соисполнители муниципальной программы представляют муниципальному заказчику-координатору:</w:t>
      </w:r>
    </w:p>
    <w:p w14:paraId="2B2C9798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ежегодно, в срок до 10 июля по итогам полугодия и в срок до 1 марта по итогам года, информацию о финансировании и ходе реализации муниципальной программы. </w:t>
      </w:r>
    </w:p>
    <w:p w14:paraId="68C07876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Муниципальный заказчик-координатор на основании информации соисполнителей представляет в комитет по управлению экономикой администрации Большемурашкинского округа в бумажном и электронном виде ежегодно, в соответствии с Приложениями 2 и 3 к Порядку:</w:t>
      </w:r>
    </w:p>
    <w:p w14:paraId="3ADA2354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в срок до 20 июля, по итогам полугодия, сводный отчет о финансировании, итогах реализации муниципальной программы;</w:t>
      </w:r>
    </w:p>
    <w:p w14:paraId="5D8A2CE6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в срок до 1 апреля года, по итогам года, годовой отчет о финансировании, итогах реализации и оценке эффективности муниципальной программы. </w:t>
      </w:r>
    </w:p>
    <w:p w14:paraId="18E9562A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Финансовое управление администрации Большемурашкинского муниципального округа:</w:t>
      </w:r>
    </w:p>
    <w:p w14:paraId="4A9B3E3B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ежегодно,  в срок д</w:t>
      </w:r>
      <w:r w:rsidR="00BE1D58" w:rsidRPr="00C3258A">
        <w:rPr>
          <w:color w:val="000000" w:themeColor="text1"/>
          <w:lang w:eastAsia="en-US"/>
        </w:rPr>
        <w:t>о 20 июля, по итогам полугодия и в срок до 1 марта</w:t>
      </w:r>
      <w:r w:rsidRPr="00C3258A">
        <w:rPr>
          <w:color w:val="000000" w:themeColor="text1"/>
          <w:lang w:eastAsia="en-US"/>
        </w:rPr>
        <w:t xml:space="preserve"> по итогам года, представляет в комитет по управлению экономикой информацию о кассовых расходах районного бюджета на реализацию муниципальных программ;</w:t>
      </w:r>
    </w:p>
    <w:p w14:paraId="40AF4762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Комитет по управлению экономикой администрации Большемурашкинского муниципального округа на основании данных муниципальных заказчиков - координаторов:</w:t>
      </w:r>
    </w:p>
    <w:p w14:paraId="1F524E4C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ежегодно, в срок до 10 августа по итогам полугодия, готовит сводный отчет о финансировании, итогах реализации муниципальных программ;</w:t>
      </w:r>
    </w:p>
    <w:p w14:paraId="33928F54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ежегодно, до 25 апреля года, следующего за </w:t>
      </w:r>
      <w:proofErr w:type="gramStart"/>
      <w:r w:rsidRPr="00C3258A">
        <w:rPr>
          <w:color w:val="000000" w:themeColor="text1"/>
          <w:lang w:eastAsia="en-US"/>
        </w:rPr>
        <w:t>отчетным</w:t>
      </w:r>
      <w:proofErr w:type="gramEnd"/>
      <w:r w:rsidRPr="00C3258A">
        <w:rPr>
          <w:color w:val="000000" w:themeColor="text1"/>
          <w:lang w:eastAsia="en-US"/>
        </w:rPr>
        <w:t>, готовит сводный годовой отчет о ходе реализации и итоговой оценке эффективности муниципальных программ;</w:t>
      </w:r>
    </w:p>
    <w:p w14:paraId="18915B91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информирует руководство Администрации  об итогах финансирования и эффективности реализации муниципальных программ.</w:t>
      </w:r>
    </w:p>
    <w:p w14:paraId="1B72792F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Итоги реализации муниципальной программы при необходимости заслушиваются на заседании Администрации.</w:t>
      </w:r>
    </w:p>
    <w:p w14:paraId="119FB9B2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Информация к заседанию готовится муниципальным заказчиком-координатором муниципальной программы совместно с соисполнителями на основании годового отчета.</w:t>
      </w:r>
    </w:p>
    <w:p w14:paraId="37A3AF4A" w14:textId="77777777" w:rsidR="00B1696C" w:rsidRPr="00C3258A" w:rsidRDefault="00B1696C" w:rsidP="00295347">
      <w:pPr>
        <w:pStyle w:val="aa"/>
        <w:tabs>
          <w:tab w:val="left" w:pos="0"/>
        </w:tabs>
        <w:spacing w:line="276" w:lineRule="auto"/>
        <w:ind w:right="-1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Основные сведения о результатах мониторинга реализации муниципальных программ размещаются на официальном сайте Администрации  в информационно-телекоммуникационной </w:t>
      </w:r>
      <w:r w:rsidRPr="00C3258A">
        <w:rPr>
          <w:color w:val="000000" w:themeColor="text1"/>
          <w:lang w:eastAsia="en-US"/>
        </w:rPr>
        <w:lastRenderedPageBreak/>
        <w:t>сети "Интернет".</w:t>
      </w:r>
    </w:p>
    <w:p w14:paraId="1D888A9E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b w:val="0"/>
          <w:i w:val="0"/>
          <w:color w:val="000000" w:themeColor="text1"/>
          <w:sz w:val="24"/>
          <w:szCs w:val="24"/>
          <w:lang w:eastAsia="en-US"/>
        </w:rPr>
      </w:pPr>
      <w:r w:rsidRPr="00C3258A">
        <w:rPr>
          <w:b w:val="0"/>
          <w:i w:val="0"/>
          <w:color w:val="000000" w:themeColor="text1"/>
          <w:sz w:val="24"/>
          <w:szCs w:val="24"/>
          <w:lang w:eastAsia="en-US"/>
        </w:rPr>
        <w:t>Исполнители мероприятий Программы ответственны за реализацию и конечные результаты Программы, рациональное использование выделяемых финансовых средств.</w:t>
      </w:r>
    </w:p>
    <w:p w14:paraId="1A3A95FC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jc w:val="both"/>
        <w:rPr>
          <w:i w:val="0"/>
          <w:color w:val="000000" w:themeColor="text1"/>
          <w:sz w:val="24"/>
          <w:szCs w:val="24"/>
          <w:lang w:eastAsia="en-US"/>
        </w:rPr>
      </w:pPr>
    </w:p>
    <w:p w14:paraId="54989C11" w14:textId="77777777" w:rsidR="00B1696C" w:rsidRPr="00C3258A" w:rsidRDefault="00B1696C" w:rsidP="00295347">
      <w:pPr>
        <w:pStyle w:val="a3"/>
        <w:tabs>
          <w:tab w:val="left" w:pos="0"/>
          <w:tab w:val="left" w:pos="1050"/>
          <w:tab w:val="center" w:pos="7001"/>
        </w:tabs>
        <w:spacing w:line="276" w:lineRule="auto"/>
        <w:ind w:right="-1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2.5. Система программных мероприятий</w:t>
      </w:r>
    </w:p>
    <w:p w14:paraId="7DA828D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 Система программных мероприятий изложена в приложении 1 к настоящей Программе.</w:t>
      </w:r>
    </w:p>
    <w:p w14:paraId="3734ADAE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В целях реализации Программы ответственным исполнителем мероприятия признается структурное подразделение (учреждение, организация), стоящее первым в списке  исполнителей соответствующего мероприятия. Прочие исполнители признаются соисполнителями и оказывают информационную, методическую, техническую и консультативную помощь ответственному исполнителю.</w:t>
      </w:r>
    </w:p>
    <w:p w14:paraId="7AF7CEBD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0FC32365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2.6. Ресурсное обеспечение Программы</w:t>
      </w:r>
    </w:p>
    <w:p w14:paraId="4C31A18C" w14:textId="77777777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Программные мероприятия финансируются за счет средств бюджета Большемурашкинского муниципального округа.</w:t>
      </w:r>
    </w:p>
    <w:p w14:paraId="270F591E" w14:textId="21583036" w:rsidR="00B1696C" w:rsidRPr="00C3258A" w:rsidRDefault="00B1696C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Общая сумма финансирования по данной Программе составляет на 2023-202</w:t>
      </w:r>
      <w:r w:rsidR="00DF51FD" w:rsidRPr="00C3258A">
        <w:rPr>
          <w:color w:val="000000" w:themeColor="text1"/>
          <w:sz w:val="24"/>
          <w:szCs w:val="24"/>
          <w:lang w:eastAsia="en-US"/>
        </w:rPr>
        <w:t>8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 годы </w:t>
      </w:r>
      <w:r w:rsidR="00DF51FD" w:rsidRPr="00C3258A">
        <w:rPr>
          <w:b/>
          <w:color w:val="000000" w:themeColor="text1"/>
          <w:sz w:val="24"/>
          <w:szCs w:val="24"/>
          <w:lang w:eastAsia="en-US"/>
        </w:rPr>
        <w:t>18</w:t>
      </w:r>
      <w:r w:rsidR="00295347" w:rsidRPr="00C3258A">
        <w:rPr>
          <w:b/>
          <w:color w:val="000000" w:themeColor="text1"/>
          <w:sz w:val="24"/>
          <w:szCs w:val="24"/>
          <w:lang w:eastAsia="en-US"/>
        </w:rPr>
        <w:t>978,3</w:t>
      </w:r>
      <w:r w:rsidR="001E627E" w:rsidRPr="00C3258A">
        <w:rPr>
          <w:color w:val="000000" w:themeColor="text1"/>
          <w:sz w:val="24"/>
          <w:szCs w:val="24"/>
          <w:lang w:eastAsia="en-US"/>
        </w:rPr>
        <w:t xml:space="preserve"> </w:t>
      </w:r>
      <w:r w:rsidRPr="00C3258A">
        <w:rPr>
          <w:b/>
          <w:color w:val="000000" w:themeColor="text1"/>
          <w:sz w:val="24"/>
          <w:szCs w:val="24"/>
          <w:lang w:eastAsia="en-US"/>
        </w:rPr>
        <w:t>тыс. рублей</w:t>
      </w:r>
      <w:r w:rsidRPr="00C3258A">
        <w:rPr>
          <w:color w:val="000000" w:themeColor="text1"/>
          <w:sz w:val="24"/>
          <w:szCs w:val="24"/>
          <w:lang w:eastAsia="en-US"/>
        </w:rPr>
        <w:t>.</w:t>
      </w:r>
    </w:p>
    <w:p w14:paraId="32171D11" w14:textId="77777777" w:rsidR="00064978" w:rsidRPr="00C3258A" w:rsidRDefault="00064978" w:rsidP="00295347">
      <w:pPr>
        <w:tabs>
          <w:tab w:val="left" w:pos="0"/>
        </w:tabs>
        <w:spacing w:line="276" w:lineRule="auto"/>
        <w:ind w:right="-1"/>
        <w:jc w:val="both"/>
        <w:rPr>
          <w:color w:val="000000" w:themeColor="text1"/>
          <w:sz w:val="24"/>
          <w:szCs w:val="24"/>
          <w:lang w:eastAsia="en-US"/>
        </w:rPr>
      </w:pPr>
    </w:p>
    <w:tbl>
      <w:tblPr>
        <w:tblStyle w:val="ab"/>
        <w:tblW w:w="102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134"/>
        <w:gridCol w:w="1134"/>
        <w:gridCol w:w="1276"/>
        <w:gridCol w:w="1134"/>
        <w:gridCol w:w="1281"/>
      </w:tblGrid>
      <w:tr w:rsidR="00DF51FD" w:rsidRPr="00C3258A" w14:paraId="1259B02C" w14:textId="77777777" w:rsidTr="004420E7">
        <w:trPr>
          <w:trHeight w:val="11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E6" w14:textId="77777777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C97" w14:textId="456A839E" w:rsidR="00DF51FD" w:rsidRPr="00C3258A" w:rsidRDefault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Периоды реализации программы</w:t>
            </w:r>
          </w:p>
        </w:tc>
      </w:tr>
      <w:tr w:rsidR="00DF51FD" w:rsidRPr="00C3258A" w14:paraId="04AE9520" w14:textId="77777777" w:rsidTr="004420E7">
        <w:trPr>
          <w:trHeight w:val="11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505E" w14:textId="77777777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EB75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C205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FD7A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BFB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D0D" w14:textId="73786220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424" w14:textId="110D500B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21F1" w14:textId="77777777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Всего</w:t>
            </w:r>
          </w:p>
          <w:p w14:paraId="5CCECD80" w14:textId="54AAF3E5" w:rsidR="00DF51FD" w:rsidRPr="00C3258A" w:rsidRDefault="00DF51FD" w:rsidP="00DF51F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4"/>
                <w:szCs w:val="24"/>
                <w:lang w:eastAsia="en-US"/>
              </w:rPr>
              <w:t>2023-2028</w:t>
            </w:r>
          </w:p>
        </w:tc>
      </w:tr>
      <w:tr w:rsidR="00CF7906" w:rsidRPr="00C3258A" w14:paraId="045FA213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1E92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Всего, </w:t>
            </w:r>
          </w:p>
          <w:p w14:paraId="43DB8851" w14:textId="7944C836" w:rsidR="00CF7906" w:rsidRPr="00C3258A" w:rsidRDefault="00CF7906" w:rsidP="00CF790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6FD4" w14:textId="4AC32335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2757,2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0123" w14:textId="68D64400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5DA" w14:textId="54B0CDEA" w:rsidR="00CF7906" w:rsidRPr="00C3258A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4 153,6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2AB" w14:textId="717AD2F9" w:rsidR="00CF7906" w:rsidRPr="00FB753F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3 3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BCF" w14:textId="5A64B069" w:rsidR="00CF7906" w:rsidRPr="00FB753F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3 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230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5FC" w14:textId="1622B83D" w:rsidR="00CF7906" w:rsidRPr="00FB753F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 xml:space="preserve"> 160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28D" w14:textId="603DB950" w:rsidR="00CF7906" w:rsidRPr="00FB753F" w:rsidRDefault="00CF7906" w:rsidP="00CF790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196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60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</w:tr>
      <w:tr w:rsidR="00DF51FD" w:rsidRPr="00C3258A" w14:paraId="7DA3FFE6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4E1" w14:textId="4E6AD5B1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EB80" w14:textId="2FF86EC4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800,7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638" w14:textId="5EE6BB4B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F70" w14:textId="380BD76D" w:rsidR="00DF51FD" w:rsidRPr="00C3258A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1681</w:t>
            </w:r>
            <w:r w:rsidR="00DF51FD" w:rsidRPr="00C3258A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783" w14:textId="2F6B736F" w:rsidR="00DF51FD" w:rsidRPr="00FB753F" w:rsidRDefault="00766AB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965</w:t>
            </w:r>
            <w:r w:rsidR="004B5533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F1E" w14:textId="587CD4ED" w:rsidR="00DF51FD" w:rsidRPr="00FB753F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8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35</w:t>
            </w: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EAE" w14:textId="08F95D83" w:rsidR="00DF51FD" w:rsidRPr="00FB753F" w:rsidRDefault="00766AB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4"/>
                <w:szCs w:val="24"/>
                <w:lang w:eastAsia="en-US"/>
              </w:rPr>
              <w:t>765</w:t>
            </w:r>
            <w:r w:rsidR="00DF51FD" w:rsidRPr="00FB753F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FB753F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4A0" w14:textId="49CC5469" w:rsidR="00DF51FD" w:rsidRPr="00FB753F" w:rsidRDefault="004B5533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color w:val="000000" w:themeColor="text1"/>
                <w:sz w:val="23"/>
                <w:szCs w:val="23"/>
                <w:lang w:eastAsia="en-US"/>
              </w:rPr>
              <w:t>5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787</w:t>
            </w:r>
            <w:r w:rsidR="00295347" w:rsidRPr="00FB753F">
              <w:rPr>
                <w:color w:val="000000" w:themeColor="text1"/>
                <w:sz w:val="23"/>
                <w:szCs w:val="23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3"/>
                <w:szCs w:val="23"/>
                <w:lang w:eastAsia="en-US"/>
              </w:rPr>
              <w:t>8</w:t>
            </w:r>
          </w:p>
        </w:tc>
      </w:tr>
      <w:tr w:rsidR="004B5533" w:rsidRPr="00C3258A" w14:paraId="4C7AB3AE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0B79" w14:textId="355861F5" w:rsidR="004B5533" w:rsidRPr="00C3258A" w:rsidRDefault="004B5533" w:rsidP="004B5533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F09A" w14:textId="59D19AA8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1956,5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75F" w14:textId="46E71787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210" w14:textId="519C6B7E" w:rsidR="004B5533" w:rsidRPr="00C3258A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2472,2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5C0" w14:textId="22FF35DB" w:rsidR="004B5533" w:rsidRPr="00FB753F" w:rsidRDefault="00766AB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sz w:val="23"/>
                <w:szCs w:val="23"/>
              </w:rPr>
              <w:t>2394,6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7B7" w14:textId="2F637013" w:rsidR="004B5533" w:rsidRPr="00FB753F" w:rsidRDefault="00766AB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sz w:val="23"/>
                <w:szCs w:val="23"/>
              </w:rPr>
              <w:t>2394,6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CFE" w14:textId="5014B144" w:rsidR="004B5533" w:rsidRPr="00FB753F" w:rsidRDefault="004B5533" w:rsidP="004B553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B753F">
              <w:rPr>
                <w:sz w:val="23"/>
                <w:szCs w:val="23"/>
              </w:rPr>
              <w:t>2394,6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8BC" w14:textId="24A4BBB4" w:rsidR="004B5533" w:rsidRPr="00FB753F" w:rsidRDefault="004B5533" w:rsidP="004B55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B753F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66AB3" w:rsidRPr="00FB753F">
              <w:rPr>
                <w:color w:val="000000" w:themeColor="text1"/>
                <w:sz w:val="22"/>
                <w:szCs w:val="22"/>
                <w:lang w:eastAsia="en-US"/>
              </w:rPr>
              <w:t>3872</w:t>
            </w:r>
            <w:r w:rsidRPr="00FB753F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="00766AB3" w:rsidRPr="00FB753F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</w:tr>
      <w:tr w:rsidR="00DF51FD" w:rsidRPr="00C3258A" w14:paraId="45F69FDE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FCD2" w14:textId="683EF860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943" w14:textId="5DF95C9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294A" w14:textId="42FB53E5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CFBA" w14:textId="0A5F036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F639" w14:textId="29E4A51D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BC4" w14:textId="439F0CE5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907" w14:textId="75011C0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9FCF" w14:textId="33FF6D60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DF51FD" w:rsidRPr="00C3258A" w14:paraId="3EC81D16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4E49" w14:textId="77777777" w:rsidR="00DF51FD" w:rsidRPr="00C3258A" w:rsidRDefault="00DF51FD" w:rsidP="00DF51FD">
            <w:pPr>
              <w:spacing w:line="276" w:lineRule="auto"/>
              <w:jc w:val="both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Внебюджетный</w:t>
            </w:r>
          </w:p>
          <w:p w14:paraId="739729E5" w14:textId="1B8A0F5A" w:rsidR="00DF51FD" w:rsidRPr="00C3258A" w:rsidRDefault="00DF51F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FEB" w14:textId="175FFBEE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93C" w14:textId="27FEC50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9BD9" w14:textId="13008E2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A0C9" w14:textId="14D8B9EC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AD8" w14:textId="59614576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0766" w14:textId="7594685D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BFBA" w14:textId="6B75F13E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  <w:tr w:rsidR="00DF51FD" w:rsidRPr="00C3258A" w14:paraId="3B4605E1" w14:textId="77777777" w:rsidTr="004420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8A8" w14:textId="7F2A15E7" w:rsidR="00DF51FD" w:rsidRPr="00C3258A" w:rsidRDefault="00DF51FD" w:rsidP="00BE1D58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1954" w14:textId="20690514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379" w14:textId="7D34E1C0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51D1" w14:textId="611E8057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83D" w14:textId="10DD9BC3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C9C" w14:textId="20AD3D6A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49C8" w14:textId="48C58169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4D9A" w14:textId="64D6E128" w:rsidR="00DF51FD" w:rsidRPr="00C3258A" w:rsidRDefault="00DF51FD" w:rsidP="005B7C30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3258A">
              <w:rPr>
                <w:color w:val="000000" w:themeColor="text1"/>
                <w:sz w:val="23"/>
                <w:szCs w:val="23"/>
                <w:lang w:eastAsia="en-US"/>
              </w:rPr>
              <w:t>0,0</w:t>
            </w:r>
          </w:p>
        </w:tc>
      </w:tr>
    </w:tbl>
    <w:p w14:paraId="085C692D" w14:textId="77777777" w:rsidR="00A43407" w:rsidRPr="00C3258A" w:rsidRDefault="00A43407" w:rsidP="00A43407">
      <w:pPr>
        <w:jc w:val="center"/>
        <w:rPr>
          <w:b/>
          <w:color w:val="000000" w:themeColor="text1"/>
          <w:sz w:val="24"/>
          <w:szCs w:val="24"/>
          <w:lang w:eastAsia="en-US"/>
        </w:rPr>
      </w:pPr>
    </w:p>
    <w:p w14:paraId="73C59D74" w14:textId="70751647" w:rsidR="001E627E" w:rsidRPr="00C3258A" w:rsidRDefault="001E627E" w:rsidP="002129D7">
      <w:pPr>
        <w:jc w:val="center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b/>
          <w:color w:val="000000" w:themeColor="text1"/>
          <w:sz w:val="24"/>
          <w:szCs w:val="24"/>
          <w:lang w:eastAsia="en-US"/>
        </w:rPr>
        <w:t>2.7. Показатели непосредственных результатов реализации Программы</w:t>
      </w:r>
    </w:p>
    <w:p w14:paraId="7F365A55" w14:textId="77777777" w:rsidR="001E627E" w:rsidRPr="00C3258A" w:rsidRDefault="001E627E" w:rsidP="001E627E">
      <w:pPr>
        <w:rPr>
          <w:color w:val="000000" w:themeColor="text1"/>
          <w:sz w:val="20"/>
          <w:szCs w:val="20"/>
        </w:rPr>
      </w:pPr>
      <w:r w:rsidRPr="00C3258A">
        <w:rPr>
          <w:color w:val="000000" w:themeColor="text1"/>
          <w:sz w:val="24"/>
          <w:szCs w:val="24"/>
          <w:lang w:eastAsia="en-US"/>
        </w:rPr>
        <w:t>Индикаторы достижения цели Программы</w:t>
      </w:r>
      <w:r w:rsidR="00A43407" w:rsidRPr="00C3258A">
        <w:rPr>
          <w:color w:val="000000" w:themeColor="text1"/>
          <w:sz w:val="24"/>
          <w:szCs w:val="24"/>
          <w:lang w:eastAsia="en-US"/>
        </w:rPr>
        <w:t>:</w:t>
      </w:r>
    </w:p>
    <w:p w14:paraId="63345DFF" w14:textId="77777777" w:rsidR="001E627E" w:rsidRPr="00C3258A" w:rsidRDefault="001E627E" w:rsidP="001E627E">
      <w:pPr>
        <w:rPr>
          <w:color w:val="000000" w:themeColor="text1"/>
          <w:sz w:val="20"/>
          <w:szCs w:val="20"/>
        </w:rPr>
      </w:pP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276"/>
        <w:gridCol w:w="1275"/>
        <w:gridCol w:w="1276"/>
        <w:gridCol w:w="1276"/>
        <w:gridCol w:w="1276"/>
        <w:gridCol w:w="1275"/>
        <w:gridCol w:w="1276"/>
      </w:tblGrid>
      <w:tr w:rsidR="005B7C30" w:rsidRPr="00C3258A" w14:paraId="73DA62EE" w14:textId="2D4F2258" w:rsidTr="00295347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E7DC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Наименование индикаторов целей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D62A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Единицы измерения индикаторов целей Программы</w:t>
            </w:r>
          </w:p>
        </w:tc>
        <w:tc>
          <w:tcPr>
            <w:tcW w:w="76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6AF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Значения индикаторов целей Программы</w:t>
            </w:r>
          </w:p>
          <w:p w14:paraId="4FE5678E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B7C30" w:rsidRPr="00C3258A" w14:paraId="521BC495" w14:textId="2EC28768" w:rsidTr="00295347">
        <w:trPr>
          <w:cantSplit/>
          <w:trHeight w:val="873"/>
        </w:trPr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29B1" w14:textId="77777777" w:rsidR="005B7C30" w:rsidRPr="00C3258A" w:rsidRDefault="005B7C30" w:rsidP="001E627E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62E0F" w14:textId="77777777" w:rsidR="005B7C30" w:rsidRPr="00C3258A" w:rsidRDefault="005B7C30" w:rsidP="001E627E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1EF95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На момент разработки Программы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03F8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7041F697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F339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1F889F8F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039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4C3B6B4A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D4E5" w14:textId="77777777" w:rsidR="005B7C30" w:rsidRPr="00C3258A" w:rsidRDefault="005B7C30" w:rsidP="00A434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0EE714F5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35DA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Реализации Программы</w:t>
            </w:r>
          </w:p>
          <w:p w14:paraId="77D16BEE" w14:textId="77777777" w:rsidR="005B7C30" w:rsidRPr="00C3258A" w:rsidRDefault="005B7C30" w:rsidP="00A4340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95347" w:rsidRPr="00C3258A" w14:paraId="04596BF9" w14:textId="382690C8" w:rsidTr="00295347">
        <w:trPr>
          <w:cantSplit/>
          <w:trHeight w:val="403"/>
        </w:trPr>
        <w:tc>
          <w:tcPr>
            <w:tcW w:w="107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B064" w14:textId="77777777" w:rsidR="00295347" w:rsidRPr="00C3258A" w:rsidRDefault="00295347" w:rsidP="00295347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План</w:t>
            </w:r>
          </w:p>
          <w:p w14:paraId="3A8D244B" w14:textId="77777777" w:rsidR="00295347" w:rsidRPr="00C3258A" w:rsidRDefault="00295347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B7C30" w:rsidRPr="00C3258A" w14:paraId="0DCA3E8B" w14:textId="53B630B4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EA6C" w14:textId="77777777" w:rsidR="005B7C30" w:rsidRPr="00C3258A" w:rsidRDefault="005B7C30" w:rsidP="001E627E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2F91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8ABD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764A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BB1A7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130F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F38C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52F8" w14:textId="18783701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2028</w:t>
            </w:r>
          </w:p>
        </w:tc>
      </w:tr>
      <w:tr w:rsidR="005B7C30" w:rsidRPr="00C3258A" w14:paraId="5E6F8C24" w14:textId="6FB6A4F2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1791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Обеспеченность </w:t>
            </w:r>
          </w:p>
          <w:p w14:paraId="576ACA93" w14:textId="77777777" w:rsidR="005B7C30" w:rsidRPr="00C3258A" w:rsidRDefault="005B7C30" w:rsidP="001E627E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антивирусными программными средствами  от  общего числа АРМ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A4C62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236B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9537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348C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C955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FFD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C23D" w14:textId="56E2E34D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</w:tc>
      </w:tr>
      <w:tr w:rsidR="005B7C30" w:rsidRPr="00C3258A" w14:paraId="27276787" w14:textId="32426E69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3C1B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Количество разработанных и принятых регламентов </w:t>
            </w: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для</w:t>
            </w:r>
            <w:proofErr w:type="gram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предоставление</w:t>
            </w:r>
            <w:proofErr w:type="gram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массовых социально значимых муниципальных (государственных) услуг в электронном виде- 38 НПА (за период действия программы)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E1C1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6C06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03E3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EFE8" w14:textId="77777777" w:rsidR="005B7C30" w:rsidRPr="00C3258A" w:rsidRDefault="005B7C30" w:rsidP="005B7C30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8C52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F4FD" w14:textId="77777777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A3A" w14:textId="5936D4D1" w:rsidR="005B7C30" w:rsidRPr="00C3258A" w:rsidRDefault="005B7C30" w:rsidP="005B7C30">
            <w:pPr>
              <w:spacing w:line="276" w:lineRule="auto"/>
              <w:ind w:left="-378" w:firstLine="378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</w:tr>
      <w:tr w:rsidR="005B7C30" w:rsidRPr="00C3258A" w14:paraId="560C1299" w14:textId="4367D2DE" w:rsidTr="00295347">
        <w:trPr>
          <w:cantSplit/>
          <w:trHeight w:val="50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62D0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Дополнительное количество АРМ, подключенных к системе электронного документооборота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84F5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51BE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BC57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3908" w14:textId="77777777" w:rsidR="005B7C30" w:rsidRPr="00C3258A" w:rsidRDefault="005B7C30" w:rsidP="001E627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E987" w14:textId="77777777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E989" w14:textId="77777777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79A6" w14:textId="278F3995" w:rsidR="005B7C30" w:rsidRPr="00C3258A" w:rsidRDefault="005B7C30" w:rsidP="001E627E">
            <w:pPr>
              <w:spacing w:line="276" w:lineRule="auto"/>
              <w:ind w:left="-378" w:firstLine="378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5B7C30" w:rsidRPr="00C3258A" w14:paraId="266B8248" w14:textId="16749778" w:rsidTr="00295347">
        <w:trPr>
          <w:cantSplit/>
          <w:trHeight w:val="12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BA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Выполнение </w:t>
            </w:r>
          </w:p>
          <w:p w14:paraId="2A1FC6FB" w14:textId="1FDCB0BD" w:rsidR="005B7C30" w:rsidRPr="00C3258A" w:rsidRDefault="005B7C30" w:rsidP="00295347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муниципального задания: Объем тиража газеты «Знамя»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634D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экз. в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B4BD4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919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B00E" w14:textId="77777777" w:rsidR="005B7C30" w:rsidRPr="00C3258A" w:rsidRDefault="005B7C30" w:rsidP="000144B8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73950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D91B" w14:textId="435C35D0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0B6" w14:textId="0558C3D8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98FC" w14:textId="60B05540" w:rsidR="005B7C30" w:rsidRPr="00C3258A" w:rsidRDefault="00FA0C48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64260</w:t>
            </w:r>
          </w:p>
        </w:tc>
      </w:tr>
      <w:tr w:rsidR="005B7C30" w:rsidRPr="00C3258A" w14:paraId="5E3D5AB3" w14:textId="6370B7FA" w:rsidTr="00295347">
        <w:trPr>
          <w:cantSplit/>
          <w:trHeight w:val="12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C7AC" w14:textId="77777777" w:rsidR="005B7C30" w:rsidRPr="00C3258A" w:rsidRDefault="005B7C30" w:rsidP="001E627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специалистов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B7D8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D9AB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6D3A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50DE" w14:textId="77777777" w:rsidR="005B7C30" w:rsidRPr="00C3258A" w:rsidRDefault="005B7C30" w:rsidP="001E627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25CC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D215" w14:textId="77777777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CB65" w14:textId="00C8F172" w:rsidR="005B7C30" w:rsidRPr="00C3258A" w:rsidRDefault="005B7C30" w:rsidP="001E627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</w:tbl>
    <w:p w14:paraId="72CD7498" w14:textId="77777777" w:rsidR="009006D7" w:rsidRPr="00C3258A" w:rsidRDefault="009006D7" w:rsidP="001E627E">
      <w:pPr>
        <w:tabs>
          <w:tab w:val="left" w:pos="1170"/>
        </w:tabs>
        <w:rPr>
          <w:color w:val="000000" w:themeColor="text1"/>
          <w:sz w:val="20"/>
          <w:szCs w:val="20"/>
        </w:rPr>
      </w:pPr>
    </w:p>
    <w:p w14:paraId="4EFED6D1" w14:textId="77777777" w:rsidR="00076718" w:rsidRPr="00C3258A" w:rsidRDefault="00076718">
      <w:pPr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i/>
          <w:color w:val="000000" w:themeColor="text1"/>
          <w:sz w:val="24"/>
          <w:szCs w:val="24"/>
          <w:lang w:eastAsia="en-US"/>
        </w:rPr>
        <w:br w:type="page"/>
      </w:r>
    </w:p>
    <w:p w14:paraId="2183E379" w14:textId="77777777" w:rsidR="001E627E" w:rsidRPr="00C3258A" w:rsidRDefault="001E627E" w:rsidP="001E627E">
      <w:pPr>
        <w:pStyle w:val="a3"/>
        <w:tabs>
          <w:tab w:val="left" w:pos="1050"/>
          <w:tab w:val="center" w:pos="7001"/>
        </w:tabs>
        <w:spacing w:line="276" w:lineRule="auto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lastRenderedPageBreak/>
        <w:t>2.8. Оценка эффективности реализации Программы</w:t>
      </w:r>
    </w:p>
    <w:p w14:paraId="5BBA60BD" w14:textId="56E496E8" w:rsidR="001E627E" w:rsidRPr="00C3258A" w:rsidRDefault="00295347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        </w:t>
      </w:r>
      <w:r w:rsidR="001E627E" w:rsidRPr="00C3258A">
        <w:rPr>
          <w:color w:val="000000" w:themeColor="text1"/>
          <w:lang w:eastAsia="en-US"/>
        </w:rPr>
        <w:t xml:space="preserve">Реализация </w:t>
      </w:r>
      <w:bookmarkStart w:id="1" w:name="C88"/>
      <w:bookmarkEnd w:id="1"/>
      <w:r w:rsidR="001E627E" w:rsidRPr="00C3258A">
        <w:rPr>
          <w:color w:val="000000" w:themeColor="text1"/>
          <w:lang w:eastAsia="en-US"/>
        </w:rPr>
        <w:t>Программы предполагает достижение следующих результатов:</w:t>
      </w:r>
    </w:p>
    <w:p w14:paraId="181E0CF4" w14:textId="77777777" w:rsidR="001E627E" w:rsidRPr="00C3258A" w:rsidRDefault="00BE1D58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 xml:space="preserve">- </w:t>
      </w:r>
      <w:r w:rsidR="001E627E" w:rsidRPr="00C3258A">
        <w:rPr>
          <w:color w:val="000000" w:themeColor="text1"/>
          <w:lang w:eastAsia="en-US"/>
        </w:rPr>
        <w:t>повышение качества и эффективности муниципального управления на основе использования информационных систем и организации межведомственного информационного обмена;</w:t>
      </w:r>
    </w:p>
    <w:p w14:paraId="53E39B65" w14:textId="77777777" w:rsidR="001E627E" w:rsidRPr="00C3258A" w:rsidRDefault="001E627E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lang w:eastAsia="en-US"/>
        </w:rPr>
      </w:pPr>
      <w:r w:rsidRPr="00C3258A">
        <w:rPr>
          <w:color w:val="000000" w:themeColor="text1"/>
          <w:lang w:eastAsia="en-US"/>
        </w:rPr>
        <w:t>- развитие инфраструктуры общественного доступа граждан к информации о деятельности органов местного самоуправления района;</w:t>
      </w:r>
    </w:p>
    <w:p w14:paraId="5DCD58B7" w14:textId="77777777" w:rsidR="001E627E" w:rsidRPr="00C3258A" w:rsidRDefault="00BE1D58" w:rsidP="00295347">
      <w:pPr>
        <w:pStyle w:val="ac"/>
        <w:spacing w:before="0" w:beforeAutospacing="0" w:after="0" w:afterAutospacing="0" w:line="276" w:lineRule="auto"/>
        <w:ind w:right="-284"/>
        <w:jc w:val="both"/>
        <w:rPr>
          <w:color w:val="000000" w:themeColor="text1"/>
          <w:sz w:val="28"/>
          <w:szCs w:val="28"/>
          <w:lang w:eastAsia="en-US"/>
        </w:rPr>
      </w:pPr>
      <w:r w:rsidRPr="00C3258A">
        <w:rPr>
          <w:color w:val="000000" w:themeColor="text1"/>
          <w:lang w:eastAsia="en-US"/>
        </w:rPr>
        <w:t xml:space="preserve">- </w:t>
      </w:r>
      <w:r w:rsidR="001E627E" w:rsidRPr="00C3258A">
        <w:rPr>
          <w:color w:val="000000" w:themeColor="text1"/>
          <w:lang w:eastAsia="en-US"/>
        </w:rPr>
        <w:t>предоставление муниципальных (государ</w:t>
      </w:r>
      <w:r w:rsidRPr="00C3258A">
        <w:rPr>
          <w:color w:val="000000" w:themeColor="text1"/>
          <w:lang w:eastAsia="en-US"/>
        </w:rPr>
        <w:t>ственных) услуг населению</w:t>
      </w:r>
      <w:r w:rsidR="001E627E" w:rsidRPr="00C3258A">
        <w:rPr>
          <w:color w:val="000000" w:themeColor="text1"/>
          <w:lang w:eastAsia="en-US"/>
        </w:rPr>
        <w:t xml:space="preserve"> с использованием современных информационно-коммуникационных технологий в электронном виде и на межведомственном уровне.</w:t>
      </w:r>
    </w:p>
    <w:p w14:paraId="29D15B52" w14:textId="57EEA016" w:rsidR="001E627E" w:rsidRPr="00C3258A" w:rsidRDefault="00295347" w:rsidP="00295347">
      <w:pPr>
        <w:autoSpaceDE w:val="0"/>
        <w:autoSpaceDN w:val="0"/>
        <w:adjustRightInd w:val="0"/>
        <w:spacing w:line="276" w:lineRule="auto"/>
        <w:ind w:right="-284"/>
        <w:jc w:val="both"/>
        <w:outlineLvl w:val="2"/>
        <w:rPr>
          <w:b/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       </w:t>
      </w:r>
      <w:r w:rsidR="00D93BD3" w:rsidRPr="00C3258A">
        <w:rPr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="001E627E" w:rsidRPr="00C3258A">
        <w:rPr>
          <w:color w:val="000000" w:themeColor="text1"/>
          <w:sz w:val="24"/>
          <w:szCs w:val="24"/>
          <w:lang w:eastAsia="en-US"/>
        </w:rPr>
        <w:t>Ежегодный отчет по оценке эффе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ктивности Программы проводится </w:t>
      </w:r>
      <w:r w:rsidR="001E627E" w:rsidRPr="00C3258A">
        <w:rPr>
          <w:color w:val="000000" w:themeColor="text1"/>
          <w:sz w:val="24"/>
          <w:szCs w:val="24"/>
          <w:lang w:eastAsia="en-US"/>
        </w:rPr>
        <w:t>управлением делами согласно Порядка разработки, реализации и оценки эффективности муниципальных программ Большемурашкинского муниципального округа, утвержденного постановлением Администрации «Об утверждении Порядка разработки, реализации и оценки эффективности муниципальных  программ Большемурашкинского муниципального округа» и предоставляется в комитет по управлению экономикой Администрации в срок до в срок до 1 апреля года, следующего за отчетным.</w:t>
      </w:r>
      <w:proofErr w:type="gramEnd"/>
    </w:p>
    <w:p w14:paraId="5FA90F69" w14:textId="77777777" w:rsidR="001A3487" w:rsidRPr="00C3258A" w:rsidRDefault="001A3487" w:rsidP="00064978">
      <w:pPr>
        <w:pStyle w:val="a3"/>
        <w:tabs>
          <w:tab w:val="left" w:pos="-348"/>
          <w:tab w:val="center" w:pos="7001"/>
        </w:tabs>
        <w:spacing w:line="276" w:lineRule="auto"/>
        <w:ind w:left="-567" w:right="-284" w:firstLine="567"/>
        <w:jc w:val="both"/>
        <w:rPr>
          <w:i w:val="0"/>
          <w:color w:val="000000" w:themeColor="text1"/>
          <w:sz w:val="24"/>
          <w:szCs w:val="24"/>
          <w:lang w:eastAsia="en-US"/>
        </w:rPr>
      </w:pPr>
    </w:p>
    <w:p w14:paraId="73C118F1" w14:textId="77777777" w:rsidR="001E627E" w:rsidRPr="00C3258A" w:rsidRDefault="001E627E" w:rsidP="00064978">
      <w:pPr>
        <w:pStyle w:val="a3"/>
        <w:tabs>
          <w:tab w:val="left" w:pos="-348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2.9. Внешние факторы, негативно влияющие на реализацию Программы, и мероприятия по их снижению.</w:t>
      </w:r>
    </w:p>
    <w:p w14:paraId="51E6C1AC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К возможным внешним факторам, негативно влияющим на реализацию Программы, относятся:</w:t>
      </w:r>
    </w:p>
    <w:p w14:paraId="1CA0C186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недостаточное  финансирование из источников, предусмотренных Программой;</w:t>
      </w:r>
    </w:p>
    <w:p w14:paraId="5E2CE395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измен</w:t>
      </w:r>
      <w:r w:rsidR="00BE1D58" w:rsidRPr="00C3258A">
        <w:rPr>
          <w:color w:val="000000" w:themeColor="text1"/>
          <w:sz w:val="24"/>
          <w:szCs w:val="24"/>
          <w:lang w:eastAsia="en-US"/>
        </w:rPr>
        <w:t xml:space="preserve">ение федерального и областного </w:t>
      </w:r>
      <w:r w:rsidRPr="00C3258A">
        <w:rPr>
          <w:color w:val="000000" w:themeColor="text1"/>
          <w:sz w:val="24"/>
          <w:szCs w:val="24"/>
          <w:lang w:eastAsia="en-US"/>
        </w:rPr>
        <w:t>законодательства;</w:t>
      </w:r>
    </w:p>
    <w:p w14:paraId="7B23A3EA" w14:textId="77777777" w:rsidR="001E627E" w:rsidRPr="00C3258A" w:rsidRDefault="001E627E" w:rsidP="00064978">
      <w:pPr>
        <w:autoSpaceDE w:val="0"/>
        <w:autoSpaceDN w:val="0"/>
        <w:adjustRightInd w:val="0"/>
        <w:spacing w:line="276" w:lineRule="auto"/>
        <w:ind w:left="-567" w:right="-284" w:firstLine="567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рост числа решаемых задач;</w:t>
      </w:r>
    </w:p>
    <w:p w14:paraId="21545194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- реализация угроз безопасности информации, в том числе недостаточное использование средств и мер защиты информации.</w:t>
      </w:r>
    </w:p>
    <w:p w14:paraId="3ACA6120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14:paraId="00FCD19C" w14:textId="77777777" w:rsidR="001E627E" w:rsidRPr="00C3258A" w:rsidRDefault="001E627E" w:rsidP="00D93BD3">
      <w:pPr>
        <w:autoSpaceDE w:val="0"/>
        <w:autoSpaceDN w:val="0"/>
        <w:adjustRightInd w:val="0"/>
        <w:spacing w:line="276" w:lineRule="auto"/>
        <w:ind w:right="-284" w:firstLine="426"/>
        <w:jc w:val="both"/>
        <w:outlineLvl w:val="2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14:paraId="7E01FDFF" w14:textId="77777777" w:rsidR="001A3487" w:rsidRPr="00C3258A" w:rsidRDefault="001A3487" w:rsidP="00064978">
      <w:pPr>
        <w:pStyle w:val="a3"/>
        <w:tabs>
          <w:tab w:val="left" w:pos="1050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</w:p>
    <w:p w14:paraId="2D7A25E9" w14:textId="77777777" w:rsidR="001E627E" w:rsidRPr="00C3258A" w:rsidRDefault="001E627E" w:rsidP="00064978">
      <w:pPr>
        <w:pStyle w:val="a3"/>
        <w:tabs>
          <w:tab w:val="left" w:pos="1050"/>
          <w:tab w:val="center" w:pos="7001"/>
        </w:tabs>
        <w:spacing w:line="276" w:lineRule="auto"/>
        <w:ind w:left="-567" w:right="-284" w:firstLine="567"/>
        <w:rPr>
          <w:i w:val="0"/>
          <w:color w:val="000000" w:themeColor="text1"/>
          <w:sz w:val="24"/>
          <w:szCs w:val="24"/>
          <w:lang w:eastAsia="en-US"/>
        </w:rPr>
      </w:pPr>
      <w:r w:rsidRPr="00C3258A">
        <w:rPr>
          <w:i w:val="0"/>
          <w:color w:val="000000" w:themeColor="text1"/>
          <w:sz w:val="24"/>
          <w:szCs w:val="24"/>
          <w:lang w:eastAsia="en-US"/>
        </w:rPr>
        <w:t>2.10. Система организации контроля  исполнения Программы</w:t>
      </w:r>
    </w:p>
    <w:p w14:paraId="420D2DD7" w14:textId="77777777" w:rsidR="001E627E" w:rsidRPr="00C3258A" w:rsidRDefault="001E627E" w:rsidP="00064978">
      <w:pPr>
        <w:tabs>
          <w:tab w:val="left" w:pos="1170"/>
        </w:tabs>
        <w:ind w:left="-567" w:right="-284" w:firstLine="567"/>
        <w:jc w:val="both"/>
        <w:rPr>
          <w:color w:val="000000" w:themeColor="text1"/>
          <w:sz w:val="20"/>
          <w:szCs w:val="20"/>
          <w:lang w:eastAsia="en-US"/>
        </w:rPr>
      </w:pPr>
      <w:proofErr w:type="gramStart"/>
      <w:r w:rsidRPr="00C3258A">
        <w:rPr>
          <w:color w:val="000000" w:themeColor="text1"/>
          <w:sz w:val="24"/>
          <w:szCs w:val="24"/>
          <w:lang w:eastAsia="en-US"/>
        </w:rPr>
        <w:t>Контроль за</w:t>
      </w:r>
      <w:proofErr w:type="gramEnd"/>
      <w:r w:rsidRPr="00C3258A">
        <w:rPr>
          <w:color w:val="000000" w:themeColor="text1"/>
          <w:sz w:val="24"/>
          <w:szCs w:val="24"/>
          <w:lang w:eastAsia="en-US"/>
        </w:rPr>
        <w:t xml:space="preserve"> исполнением Программы осуществляет управляющий делами Администрации</w:t>
      </w:r>
      <w:r w:rsidRPr="00C3258A">
        <w:rPr>
          <w:color w:val="000000" w:themeColor="text1"/>
          <w:sz w:val="20"/>
          <w:szCs w:val="20"/>
          <w:lang w:eastAsia="en-US"/>
        </w:rPr>
        <w:t>.</w:t>
      </w:r>
    </w:p>
    <w:p w14:paraId="0EA474EA" w14:textId="77777777" w:rsidR="003624F9" w:rsidRPr="00C3258A" w:rsidRDefault="003624F9">
      <w:pPr>
        <w:rPr>
          <w:color w:val="000000" w:themeColor="text1"/>
          <w:sz w:val="20"/>
          <w:szCs w:val="20"/>
          <w:lang w:eastAsia="en-US"/>
        </w:rPr>
        <w:sectPr w:rsidR="003624F9" w:rsidRPr="00C3258A" w:rsidSect="00DA7D1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A6905B" w14:textId="77777777" w:rsidR="00D93BD3" w:rsidRPr="00C3258A" w:rsidRDefault="00D93BD3" w:rsidP="00D93BD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  <w:r w:rsidRPr="00C3258A">
        <w:rPr>
          <w:color w:val="000000" w:themeColor="text1"/>
          <w:sz w:val="24"/>
          <w:szCs w:val="24"/>
        </w:rPr>
        <w:lastRenderedPageBreak/>
        <w:t>Приложение 1</w:t>
      </w:r>
    </w:p>
    <w:p w14:paraId="65FCE852" w14:textId="77777777" w:rsidR="00D93BD3" w:rsidRPr="00C3258A" w:rsidRDefault="00D93BD3" w:rsidP="00D93BD3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C3258A">
        <w:rPr>
          <w:color w:val="000000" w:themeColor="text1"/>
          <w:sz w:val="24"/>
          <w:szCs w:val="24"/>
        </w:rPr>
        <w:t xml:space="preserve">к </w:t>
      </w:r>
      <w:r w:rsidRPr="00C3258A">
        <w:rPr>
          <w:bCs/>
          <w:color w:val="000000" w:themeColor="text1"/>
          <w:sz w:val="24"/>
          <w:szCs w:val="24"/>
        </w:rPr>
        <w:t>Муниципальной программе</w:t>
      </w:r>
    </w:p>
    <w:p w14:paraId="326975E5" w14:textId="77777777" w:rsidR="00D93BD3" w:rsidRPr="00C3258A" w:rsidRDefault="00D93BD3" w:rsidP="00D93BD3">
      <w:pPr>
        <w:spacing w:line="276" w:lineRule="auto"/>
        <w:ind w:right="-31"/>
        <w:jc w:val="right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 xml:space="preserve">«Информатизация Большемурашкинского муниципального округа </w:t>
      </w:r>
    </w:p>
    <w:p w14:paraId="6AAA8943" w14:textId="77777777" w:rsidR="006A0389" w:rsidRPr="00C3258A" w:rsidRDefault="00D93BD3" w:rsidP="006A0389">
      <w:pPr>
        <w:spacing w:line="276" w:lineRule="auto"/>
        <w:ind w:right="-31"/>
        <w:jc w:val="right"/>
        <w:rPr>
          <w:color w:val="000000" w:themeColor="text1"/>
          <w:sz w:val="24"/>
          <w:szCs w:val="24"/>
          <w:lang w:eastAsia="en-US"/>
        </w:rPr>
      </w:pPr>
      <w:r w:rsidRPr="00C3258A">
        <w:rPr>
          <w:color w:val="000000" w:themeColor="text1"/>
          <w:sz w:val="24"/>
          <w:szCs w:val="24"/>
          <w:lang w:eastAsia="en-US"/>
        </w:rPr>
        <w:t>Нижегородской области»</w:t>
      </w:r>
    </w:p>
    <w:p w14:paraId="33DC0986" w14:textId="2B60B95D" w:rsidR="00D93BD3" w:rsidRPr="00C3258A" w:rsidRDefault="00D93BD3" w:rsidP="006A0389">
      <w:pPr>
        <w:spacing w:line="276" w:lineRule="auto"/>
        <w:ind w:right="-31"/>
        <w:jc w:val="center"/>
        <w:rPr>
          <w:color w:val="000000" w:themeColor="text1"/>
          <w:sz w:val="24"/>
          <w:szCs w:val="24"/>
        </w:rPr>
      </w:pPr>
      <w:r w:rsidRPr="00C3258A">
        <w:rPr>
          <w:b/>
          <w:color w:val="000000" w:themeColor="text1"/>
          <w:sz w:val="24"/>
          <w:szCs w:val="24"/>
        </w:rPr>
        <w:t>Система программных мероприятий</w:t>
      </w:r>
    </w:p>
    <w:tbl>
      <w:tblPr>
        <w:tblW w:w="7166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699"/>
        <w:gridCol w:w="1421"/>
        <w:gridCol w:w="1417"/>
        <w:gridCol w:w="991"/>
        <w:gridCol w:w="852"/>
        <w:gridCol w:w="847"/>
        <w:gridCol w:w="852"/>
        <w:gridCol w:w="852"/>
        <w:gridCol w:w="856"/>
        <w:gridCol w:w="995"/>
        <w:gridCol w:w="1973"/>
        <w:gridCol w:w="1147"/>
        <w:gridCol w:w="249"/>
        <w:gridCol w:w="1396"/>
        <w:gridCol w:w="1396"/>
        <w:gridCol w:w="1303"/>
      </w:tblGrid>
      <w:tr w:rsidR="006A0389" w:rsidRPr="00C3258A" w14:paraId="44F99E67" w14:textId="77777777" w:rsidTr="006A0389">
        <w:trPr>
          <w:gridAfter w:val="5"/>
          <w:wAfter w:w="1302" w:type="pct"/>
          <w:cantSplit/>
          <w:trHeight w:val="170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635B2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A33D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Наименование мероприятия</w:t>
            </w:r>
          </w:p>
          <w:p w14:paraId="54513021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03B14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D746FC" w14:textId="77777777" w:rsidR="006A0389" w:rsidRPr="00C3258A" w:rsidRDefault="006A038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Исполнители мероприятий</w:t>
            </w:r>
          </w:p>
        </w:tc>
        <w:tc>
          <w:tcPr>
            <w:tcW w:w="18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916" w14:textId="77777777" w:rsidR="006A0389" w:rsidRPr="00C3258A" w:rsidRDefault="006A0389" w:rsidP="00D93BD3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Объем финансирования - всего, в </w:t>
            </w:r>
            <w:proofErr w:type="spellStart"/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. по бюджетам  (тыс. руб.)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6B35" w14:textId="77777777" w:rsidR="006A0389" w:rsidRPr="00C3258A" w:rsidRDefault="006A0389" w:rsidP="006A038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Ожидаемые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br/>
              <w:t>результаты</w:t>
            </w: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br/>
              <w:t>(целевые индикаторы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</w:tr>
      <w:tr w:rsidR="00D93BD3" w:rsidRPr="00C3258A" w14:paraId="3601F744" w14:textId="77777777" w:rsidTr="006A0389">
        <w:trPr>
          <w:gridAfter w:val="5"/>
          <w:wAfter w:w="1302" w:type="pct"/>
          <w:cantSplit/>
          <w:trHeight w:val="120"/>
        </w:trPr>
        <w:tc>
          <w:tcPr>
            <w:tcW w:w="2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EC09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E4AC5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6E7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496BA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47D2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0C7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295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F50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2025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083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2026 г.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99B8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2027 г.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A236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2028 г.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0D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3514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7906" w:rsidRPr="00C3258A" w14:paraId="06F6B0A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7AB9F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3258A">
              <w:rPr>
                <w:b/>
                <w:sz w:val="20"/>
                <w:szCs w:val="20"/>
                <w:lang w:eastAsia="en-US"/>
              </w:rPr>
              <w:t>Цель Программы:</w:t>
            </w:r>
          </w:p>
          <w:p w14:paraId="7DFFA3E9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качества и эффективности муниципального управления на основе использования органами местного самоуправления возможностей информационных систем и телекоммуникационных технологий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4027D7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5F45493B" w14:textId="77777777" w:rsidR="00CF7906" w:rsidRPr="00C3258A" w:rsidRDefault="00CF7906" w:rsidP="00CF790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C61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2757,2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E6F4" w14:textId="77777777" w:rsidR="00CF7906" w:rsidRPr="00C3258A" w:rsidRDefault="00CF7906" w:rsidP="00CF7906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2998,4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D94" w14:textId="12CCF5B5" w:rsidR="00CF7906" w:rsidRPr="00C6144B" w:rsidRDefault="00CF7906" w:rsidP="00CF7906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6144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4 153,6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70" w14:textId="4CA578AB" w:rsidR="00CF7906" w:rsidRPr="00AB1DD9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3 3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60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61D" w14:textId="50D9448F" w:rsidR="00CF7906" w:rsidRPr="00AB1DD9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3 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230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FD1" w14:textId="008E296E" w:rsidR="00CF7906" w:rsidRPr="00AB1DD9" w:rsidRDefault="00C6144B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3 160</w:t>
            </w:r>
            <w:r w:rsidR="00CF7906"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121" w14:textId="667D47B2" w:rsidR="00CF7906" w:rsidRPr="00AB1DD9" w:rsidRDefault="00CF7906" w:rsidP="00CF7906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196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60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BE6A" w14:textId="77777777" w:rsidR="00CF7906" w:rsidRPr="00C3258A" w:rsidRDefault="00CF7906" w:rsidP="00CF790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B5533" w:rsidRPr="00C3258A" w14:paraId="67ACD5B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44086" w14:textId="77777777" w:rsidR="004B5533" w:rsidRPr="00C3258A" w:rsidRDefault="004B5533" w:rsidP="004B5533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8C3B8F" w14:textId="77777777" w:rsidR="004B5533" w:rsidRPr="00C3258A" w:rsidRDefault="004B5533" w:rsidP="004B553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F7D" w14:textId="77777777" w:rsidR="004B5533" w:rsidRPr="00C3258A" w:rsidRDefault="004B5533" w:rsidP="004B553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800,7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D46" w14:textId="77777777" w:rsidR="004B5533" w:rsidRPr="00C3258A" w:rsidRDefault="004B5533" w:rsidP="004B553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738,6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7A" w14:textId="750F23C6" w:rsidR="004B5533" w:rsidRPr="00C6144B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6144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1681,4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E7C" w14:textId="68DB7211" w:rsidR="004B5533" w:rsidRPr="00AB1DD9" w:rsidRDefault="00C6144B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965</w:t>
            </w:r>
            <w:r w:rsidR="004B5533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BEE" w14:textId="06F8E302" w:rsidR="004B5533" w:rsidRPr="00AB1DD9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8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35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DFA" w14:textId="0ABB6E1A" w:rsidR="004B5533" w:rsidRPr="00AB1DD9" w:rsidRDefault="00C6144B" w:rsidP="004B5533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765</w:t>
            </w:r>
            <w:r w:rsidR="004B5533"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BD3" w14:textId="750E52DB" w:rsidR="004B5533" w:rsidRPr="00AB1DD9" w:rsidRDefault="004B5533" w:rsidP="004B5533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787</w:t>
            </w: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C6144B"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BF18" w14:textId="77777777" w:rsidR="004B5533" w:rsidRPr="00C3258A" w:rsidRDefault="004B5533" w:rsidP="004B5533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E11C9" w:rsidRPr="00C3258A" w14:paraId="4B7F465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F605C" w14:textId="77777777" w:rsidR="00AE11C9" w:rsidRPr="00C3258A" w:rsidRDefault="00AE11C9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70A0EF" w14:textId="77777777" w:rsidR="00AE11C9" w:rsidRPr="00C3258A" w:rsidRDefault="00AE11C9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FE0" w14:textId="77777777" w:rsidR="00AE11C9" w:rsidRPr="00C3258A" w:rsidRDefault="00AE11C9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00E" w14:textId="77777777" w:rsidR="00AE11C9" w:rsidRPr="00C3258A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E18" w14:textId="77777777" w:rsidR="00AE11C9" w:rsidRPr="00C6144B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6144B">
              <w:rPr>
                <w:b/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3BA" w14:textId="425781A2" w:rsidR="00AE11C9" w:rsidRPr="00AB1DD9" w:rsidRDefault="00C6144B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459" w14:textId="6A1EA36D" w:rsidR="00AE11C9" w:rsidRPr="00AB1DD9" w:rsidRDefault="00C6144B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9DB" w14:textId="7B32DBD8" w:rsidR="00AE11C9" w:rsidRPr="00AB1DD9" w:rsidRDefault="00AE11C9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C9B" w14:textId="415C5458" w:rsidR="00AE11C9" w:rsidRPr="00AB1DD9" w:rsidRDefault="006316D0" w:rsidP="00FA0C48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sz w:val="20"/>
                <w:szCs w:val="20"/>
                <w:lang w:eastAsia="en-US"/>
              </w:rPr>
              <w:t>13872,3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FE81" w14:textId="77777777" w:rsidR="00AE11C9" w:rsidRPr="00C3258A" w:rsidRDefault="00AE11C9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8AE6DF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9F1D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1A07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59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403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688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E38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CC6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4C5" w14:textId="0705C3D6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C64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DDC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44638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DEFC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1</w:t>
            </w:r>
          </w:p>
          <w:p w14:paraId="0FA57F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эффективного информационного взаимодействия органов местного самоуправления Большемурашкинского муниципального района, органов власти Нижегородской области и объектов, участвующих в оперативном управлении силами и средствами для поддержания безопасности и жизнедеятельности на территории Большемурашкинского муниципального округа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17B29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372B848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0CEE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D0C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B66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2F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B21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32D" w14:textId="0336A30A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0EA9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FD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216054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AA66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2E8C1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408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E7B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103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19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C9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8A7" w14:textId="6219763F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976A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BB29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21EFA2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4AE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34C3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89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83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40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30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B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119" w14:textId="05DA30E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BC8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3959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D90679F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F767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FC9C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E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AAF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9C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4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07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C7E" w14:textId="1E92A22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04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79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FB172F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0F1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8E0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Дальнейшее совершенствование системы электронного документооборота Администрации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07AC" w14:textId="11DDA95E" w:rsidR="00D93BD3" w:rsidRPr="00C3258A" w:rsidRDefault="009C7CAC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годы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3CD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82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Всего:</w:t>
            </w:r>
          </w:p>
          <w:p w14:paraId="758B82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56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8E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486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1C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B47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564" w14:textId="7A63674A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E3F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67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проектов в сфере информационных технологий</w:t>
            </w:r>
          </w:p>
        </w:tc>
      </w:tr>
      <w:tr w:rsidR="00D93BD3" w:rsidRPr="00C3258A" w14:paraId="098E18C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15E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B37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4AF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B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B5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8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F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23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4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0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C73" w14:textId="527E79C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9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3EE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19360B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585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F25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54B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90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A78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8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7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5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F8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2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CD2" w14:textId="5912460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3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7B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B2BFB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E21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3F4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5AD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A27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C7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8F2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998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433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4C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5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BDF" w14:textId="2D15044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32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DC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D8DD7D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A9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A3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Дальнейшее распространение     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br/>
              <w:t xml:space="preserve">механизма электронной цифровой подписи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926" w14:textId="173E8C66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  <w:p w14:paraId="3E6F075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годы</w:t>
            </w:r>
          </w:p>
          <w:p w14:paraId="4479B46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A44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C4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33811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1A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073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6183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AD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17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DBF" w14:textId="1A522F86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C3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0E4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Улучшение взаимодействия между государственными органами и органами МСУ</w:t>
            </w:r>
          </w:p>
        </w:tc>
      </w:tr>
      <w:tr w:rsidR="00D93BD3" w:rsidRPr="00C3258A" w14:paraId="35462CC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FE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DE0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B1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B5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34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16F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303E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6F92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4F6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871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DF0" w14:textId="5DF5FAB3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D3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3D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0B053E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C7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A8C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77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69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8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9F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6D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13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7B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9F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C5B" w14:textId="409F88C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97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F7C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F4545" w:rsidRPr="00C3258A" w14:paraId="634854B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5009" w14:textId="77777777" w:rsidR="008F4545" w:rsidRPr="001713E1" w:rsidRDefault="008F4545" w:rsidP="008F454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713E1">
              <w:rPr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Задача 2</w:t>
            </w:r>
          </w:p>
          <w:p w14:paraId="265B582A" w14:textId="77777777" w:rsidR="008F4545" w:rsidRPr="0092644C" w:rsidRDefault="008F4545" w:rsidP="008F454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highlight w:val="red"/>
                <w:lang w:eastAsia="en-US"/>
              </w:rPr>
            </w:pPr>
            <w:r w:rsidRPr="001713E1">
              <w:rPr>
                <w:color w:val="000000" w:themeColor="text1"/>
                <w:sz w:val="20"/>
                <w:szCs w:val="20"/>
                <w:lang w:eastAsia="en-US"/>
              </w:rPr>
              <w:t xml:space="preserve"> Обеспечение  доступа к информации о деятельности органов  местного самоуправления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1681" w14:textId="77777777" w:rsidR="008F4545" w:rsidRPr="00C3258A" w:rsidRDefault="008F4545" w:rsidP="008F454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D362522" w14:textId="77777777" w:rsidR="008F4545" w:rsidRPr="00C3258A" w:rsidRDefault="008F4545" w:rsidP="008F4545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420" w14:textId="77777777" w:rsidR="008F4545" w:rsidRPr="00C3258A" w:rsidRDefault="008F4545" w:rsidP="008F454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2508,7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353" w14:textId="77777777" w:rsidR="008F4545" w:rsidRPr="00C3258A" w:rsidRDefault="008F4545" w:rsidP="008F454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2872,0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683" w14:textId="396681C7" w:rsidR="008F4545" w:rsidRPr="00C3258A" w:rsidRDefault="008F4545" w:rsidP="008F4545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B46" w14:textId="6D7381B2" w:rsidR="008F4545" w:rsidRPr="00AB1DD9" w:rsidRDefault="008F4545" w:rsidP="008F454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3010,3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DCD" w14:textId="4E2A33A2" w:rsidR="008F4545" w:rsidRPr="00AB1DD9" w:rsidRDefault="008F4545" w:rsidP="008F454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3010,3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C8" w14:textId="11495628" w:rsidR="008F4545" w:rsidRPr="00AB1DD9" w:rsidRDefault="008F4545" w:rsidP="008F454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3010,3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BFF" w14:textId="4A8A25A7" w:rsidR="008F4545" w:rsidRPr="00AB1DD9" w:rsidRDefault="008F4545" w:rsidP="008F4545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17</w:t>
            </w:r>
            <w:r w:rsidR="007C2022" w:rsidRPr="00AB1DD9">
              <w:rPr>
                <w:sz w:val="20"/>
                <w:szCs w:val="20"/>
                <w:lang w:eastAsia="en-US"/>
              </w:rPr>
              <w:t>501</w:t>
            </w:r>
            <w:r w:rsidRPr="00AB1DD9">
              <w:rPr>
                <w:sz w:val="20"/>
                <w:szCs w:val="20"/>
                <w:lang w:eastAsia="en-US"/>
              </w:rPr>
              <w:t>,8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446" w14:textId="77777777" w:rsidR="008F4545" w:rsidRPr="00C3258A" w:rsidRDefault="008F4545" w:rsidP="008F4545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852566" w:rsidRPr="00C3258A" w14:paraId="60B9FF4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CEAA" w14:textId="77777777" w:rsidR="00852566" w:rsidRPr="00C3258A" w:rsidRDefault="00852566" w:rsidP="00852566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5F5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EEB" w14:textId="77777777" w:rsidR="00852566" w:rsidRPr="00C3258A" w:rsidRDefault="00852566" w:rsidP="0085256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552,2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B0A" w14:textId="77777777" w:rsidR="00852566" w:rsidRPr="005300A1" w:rsidRDefault="00852566" w:rsidP="0085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612,2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4EA" w14:textId="2F4AEB0A" w:rsidR="00852566" w:rsidRPr="00C3258A" w:rsidRDefault="00852566" w:rsidP="00852566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D63" w14:textId="5A61C011" w:rsidR="00852566" w:rsidRPr="00AB1DD9" w:rsidRDefault="00CF4642" w:rsidP="0085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</w:t>
            </w:r>
            <w:r w:rsidR="00852566" w:rsidRPr="00AB1DD9">
              <w:rPr>
                <w:sz w:val="20"/>
                <w:szCs w:val="20"/>
                <w:lang w:eastAsia="en-US"/>
              </w:rPr>
              <w:t>8,</w:t>
            </w:r>
            <w:r w:rsidRPr="00AB1DD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36A" w14:textId="17B45E4A" w:rsidR="00852566" w:rsidRPr="00AB1DD9" w:rsidRDefault="00CF4642" w:rsidP="0085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90C" w14:textId="344225B3" w:rsidR="00852566" w:rsidRPr="00AB1DD9" w:rsidRDefault="00852566" w:rsidP="0085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52D" w14:textId="2073C9E3" w:rsidR="00852566" w:rsidRPr="00AB1DD9" w:rsidRDefault="00852566" w:rsidP="0085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35</w:t>
            </w:r>
            <w:r w:rsidR="00CF4642" w:rsidRPr="00AB1DD9">
              <w:rPr>
                <w:sz w:val="20"/>
                <w:szCs w:val="20"/>
                <w:lang w:eastAsia="en-US"/>
              </w:rPr>
              <w:t>78</w:t>
            </w:r>
            <w:r w:rsidRPr="00AB1DD9">
              <w:rPr>
                <w:sz w:val="20"/>
                <w:szCs w:val="20"/>
                <w:lang w:eastAsia="en-US"/>
              </w:rPr>
              <w:t>,</w:t>
            </w:r>
            <w:r w:rsidR="00CF4642" w:rsidRPr="00AB1DD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E272" w14:textId="77777777" w:rsidR="00852566" w:rsidRPr="00C3258A" w:rsidRDefault="00852566" w:rsidP="00852566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6144B" w:rsidRPr="00C3258A" w14:paraId="63BA686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1596" w14:textId="77777777" w:rsidR="00C6144B" w:rsidRPr="00C3258A" w:rsidRDefault="00C6144B" w:rsidP="00C6144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0571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3BE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C1B" w14:textId="77777777" w:rsidR="00C6144B" w:rsidRPr="005300A1" w:rsidRDefault="00C6144B" w:rsidP="00C61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9DC" w14:textId="6F6D2565" w:rsidR="00C6144B" w:rsidRPr="00C3258A" w:rsidRDefault="00C6144B" w:rsidP="00C6144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AC6D" w14:textId="66B0E0F5" w:rsidR="00C6144B" w:rsidRPr="00AB1DD9" w:rsidRDefault="00C6144B" w:rsidP="00C61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195" w14:textId="2EA31692" w:rsidR="00C6144B" w:rsidRPr="00AB1DD9" w:rsidRDefault="00C6144B" w:rsidP="00C61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EC2" w14:textId="5DBCA9B7" w:rsidR="00C6144B" w:rsidRPr="00AB1DD9" w:rsidRDefault="00C6144B" w:rsidP="00C61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2D8" w14:textId="1926C9F4" w:rsidR="00C6144B" w:rsidRPr="00AB1DD9" w:rsidRDefault="00C6144B" w:rsidP="00C61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1</w:t>
            </w:r>
            <w:r w:rsidR="00CF4642" w:rsidRPr="00AB1DD9">
              <w:rPr>
                <w:sz w:val="20"/>
                <w:szCs w:val="20"/>
                <w:lang w:eastAsia="en-US"/>
              </w:rPr>
              <w:t>3872</w:t>
            </w:r>
            <w:r w:rsidRPr="00AB1DD9">
              <w:rPr>
                <w:sz w:val="20"/>
                <w:szCs w:val="20"/>
                <w:lang w:eastAsia="en-US"/>
              </w:rPr>
              <w:t>,</w:t>
            </w:r>
            <w:r w:rsidR="00CF4642" w:rsidRPr="00AB1DD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C56A" w14:textId="77777777" w:rsidR="00C6144B" w:rsidRPr="00C3258A" w:rsidRDefault="00C6144B" w:rsidP="00C6144B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A148785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25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4F4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5F8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0312" w14:textId="77777777" w:rsidR="00D93BD3" w:rsidRPr="005300A1" w:rsidRDefault="00D93BD3" w:rsidP="00FA0C4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81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BDA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204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9A8" w14:textId="7FC4F2B3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D295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BB8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6144B" w:rsidRPr="00C3258A" w14:paraId="2926EBB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5D1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3700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официального сайта администрации.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DE0D" w14:textId="2A369DE9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 гг.</w:t>
            </w:r>
          </w:p>
          <w:p w14:paraId="25759DDF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54F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C49C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03C7780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BF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AB9C" w14:textId="77777777" w:rsidR="00C6144B" w:rsidRPr="005300A1" w:rsidRDefault="00C6144B" w:rsidP="00C61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47E" w14:textId="48538B26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0EC" w14:textId="70C8E27D" w:rsidR="00C6144B" w:rsidRPr="00AB1DD9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50F" w14:textId="22DEBDCB" w:rsidR="00C6144B" w:rsidRPr="00AB1DD9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593" w14:textId="3588A718" w:rsidR="00C6144B" w:rsidRPr="00AB1DD9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9EC" w14:textId="00F4F536" w:rsidR="00C6144B" w:rsidRPr="00AB1DD9" w:rsidRDefault="00CF4642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83</w:t>
            </w:r>
            <w:r w:rsidR="00C6144B" w:rsidRPr="00AB1DD9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848D" w14:textId="77777777" w:rsidR="00C6144B" w:rsidRPr="00C3258A" w:rsidRDefault="00C6144B" w:rsidP="00C61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качества предоставления доступа к информации о деятельности органов  МСУ</w:t>
            </w:r>
          </w:p>
        </w:tc>
      </w:tr>
      <w:tr w:rsidR="00CF4642" w:rsidRPr="00C3258A" w14:paraId="16BE1AD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B04E" w14:textId="77777777" w:rsidR="00CF4642" w:rsidRPr="00C3258A" w:rsidRDefault="00CF4642" w:rsidP="00CF464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735C" w14:textId="77777777" w:rsidR="00CF4642" w:rsidRPr="00C3258A" w:rsidRDefault="00CF4642" w:rsidP="00CF464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DCA" w14:textId="77777777" w:rsidR="00CF4642" w:rsidRPr="00C3258A" w:rsidRDefault="00CF4642" w:rsidP="00CF464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F28" w14:textId="77777777" w:rsidR="00CF4642" w:rsidRPr="00C3258A" w:rsidRDefault="00CF4642" w:rsidP="00CF464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4407" w14:textId="77777777" w:rsidR="00CF4642" w:rsidRPr="00C3258A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9DC" w14:textId="77777777" w:rsidR="00CF4642" w:rsidRPr="00C3258A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15,5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542E" w14:textId="77777777" w:rsidR="00CF4642" w:rsidRPr="00C3258A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3895" w14:textId="154F6928" w:rsidR="00CF4642" w:rsidRPr="00C3258A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E18" w14:textId="104F6851" w:rsidR="00CF4642" w:rsidRPr="00AB1DD9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333" w14:textId="28C7E947" w:rsidR="00CF4642" w:rsidRPr="00AB1DD9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542" w14:textId="5F9E7065" w:rsidR="00CF4642" w:rsidRPr="00AB1DD9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4A0" w14:textId="5A099D98" w:rsidR="00CF4642" w:rsidRPr="00AB1DD9" w:rsidRDefault="00CF4642" w:rsidP="00CF464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83,5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AB2F" w14:textId="77777777" w:rsidR="00CF4642" w:rsidRPr="00C3258A" w:rsidRDefault="00CF4642" w:rsidP="00CF464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C2E7E5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22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D4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71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5D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3D6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7C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08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F8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D7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B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B0F" w14:textId="1187345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A5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D49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D1146E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E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64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FF6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52A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E0D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37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AE1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B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DE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EA7" w14:textId="0AEFEF9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69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8E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7AA23E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D1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315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ведения аккаунтов руководителей органов МСУ в социальных сетях (приобретение зеркального фотоаппарата)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2AC5" w14:textId="1D9CBF7B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6F3ABD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37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  <w:p w14:paraId="2ADDD4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F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5882F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00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9D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C7B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C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9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9E" w14:textId="31C7ECC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F1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71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D93BD3" w:rsidRPr="00C3258A" w14:paraId="7B2BDF8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63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8C0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2E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189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B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4F7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AF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8B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6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7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232" w14:textId="5DD304C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F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DB6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7B6973C" w14:textId="77777777" w:rsidTr="006A0389">
        <w:trPr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01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22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486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6F4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4C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6D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11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487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3F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3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724" w14:textId="036B1D8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B59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858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1" w:type="pct"/>
            <w:gridSpan w:val="2"/>
          </w:tcPr>
          <w:p w14:paraId="2E3907BA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1" w:type="pct"/>
          </w:tcPr>
          <w:p w14:paraId="5CEA496E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31" w:type="pct"/>
          </w:tcPr>
          <w:p w14:paraId="230FD927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09" w:type="pct"/>
            <w:vAlign w:val="center"/>
          </w:tcPr>
          <w:p w14:paraId="320A7EFE" w14:textId="77777777" w:rsidR="00D93BD3" w:rsidRPr="00C3258A" w:rsidRDefault="00D93BD3" w:rsidP="00FA0C48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93BD3" w:rsidRPr="00C3258A" w14:paraId="5554F9B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5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E8F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0D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72D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86E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AE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E8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8C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B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E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294" w14:textId="3F57EE8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72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EBD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8D06C6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3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8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Мониторинг качества предоставления муниципальных (государственных) услуг на территории Большемурашкинского муниципального округа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9F1" w14:textId="7B8107C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2941AF7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5B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19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397F6B4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BE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BBB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826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1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1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1FF" w14:textId="2B676766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D77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6D5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Повышение качества предоставления </w:t>
            </w: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</w:t>
            </w:r>
            <w:proofErr w:type="gram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/ услуг</w:t>
            </w:r>
          </w:p>
        </w:tc>
      </w:tr>
      <w:tr w:rsidR="00D93BD3" w:rsidRPr="00C3258A" w14:paraId="5F00EB2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CE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E7C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E7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BCC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49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E5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33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1F6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A9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44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C02" w14:textId="38F6752B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8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189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D15275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83D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BF0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17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E2A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4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8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E7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58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B7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CE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349" w14:textId="61F9C68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B44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D74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90C2EA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3A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F7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990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BEE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B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6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B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7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1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FF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629" w14:textId="464286C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4E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BD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4D1B61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13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35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работы видеоконференцсвязи в помещении Администрации (приобретение оборудования)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C0F" w14:textId="2B81F04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48636E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E0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BEC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76D0A9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3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A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DE0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3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ED" w14:textId="0138862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5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022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Поддержка  проектов в сфере информационных технологий</w:t>
            </w:r>
          </w:p>
        </w:tc>
      </w:tr>
      <w:tr w:rsidR="00D93BD3" w:rsidRPr="00C3258A" w14:paraId="41D8282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A7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EA4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02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524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E55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8D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48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27B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23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FE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76E" w14:textId="707FA9E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E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389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67C8A2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EC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55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57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7C6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BC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EF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F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6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BFFA" w14:textId="6CA53EE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A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482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E8245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405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77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A3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EB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2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54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8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8A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DD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1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413" w14:textId="1A6A4C2E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4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0C9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E6906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73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4B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B3B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1C2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69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3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492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A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F5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F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F79" w14:textId="7AF93FB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09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A53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6B3D9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6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474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13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45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FA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F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17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6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4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EC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58D" w14:textId="470E933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A0F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46A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C2022" w:rsidRPr="00C3258A" w14:paraId="0F725994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9E7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527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Финансовая поддержка  средства массовой информации округа </w:t>
            </w:r>
          </w:p>
          <w:p w14:paraId="191951AB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( газета «Знамя»)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EF2" w14:textId="3768EF45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 гг.</w:t>
            </w:r>
          </w:p>
          <w:p w14:paraId="7CD04218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068" w14:textId="2ED64A6B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Комитет по управлению экономикой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233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1DFD785D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9A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2493,2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3FE" w14:textId="77777777" w:rsidR="007C2022" w:rsidRPr="005300A1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2855,0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C05" w14:textId="20671E96" w:rsidR="007C2022" w:rsidRPr="00C3258A" w:rsidRDefault="007C2022" w:rsidP="007C202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3090,2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8001" w14:textId="7A6A56C1" w:rsidR="007C2022" w:rsidRPr="00AB1DD9" w:rsidRDefault="007C2022" w:rsidP="007C202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514" w14:textId="2F9CC2AE" w:rsidR="007C2022" w:rsidRPr="00AB1DD9" w:rsidRDefault="007C2022" w:rsidP="007C202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B62" w14:textId="196A5E03" w:rsidR="007C2022" w:rsidRPr="00AB1DD9" w:rsidRDefault="007C2022" w:rsidP="007C202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2993,3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D48" w14:textId="674B3B52" w:rsidR="007C2022" w:rsidRPr="00AB1DD9" w:rsidRDefault="007C2022" w:rsidP="007C2022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17418,3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F337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Опубликование муниципальных правовых актов, иной официальной информации</w:t>
            </w:r>
          </w:p>
        </w:tc>
      </w:tr>
      <w:tr w:rsidR="007C2022" w:rsidRPr="00C3258A" w14:paraId="26445FC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904" w14:textId="77777777" w:rsidR="007C2022" w:rsidRPr="00C3258A" w:rsidRDefault="007C2022" w:rsidP="007C202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56A" w14:textId="77777777" w:rsidR="007C2022" w:rsidRPr="00C3258A" w:rsidRDefault="007C2022" w:rsidP="007C202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783" w14:textId="77777777" w:rsidR="007C2022" w:rsidRPr="00C3258A" w:rsidRDefault="007C2022" w:rsidP="007C202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5250" w14:textId="77777777" w:rsidR="007C2022" w:rsidRPr="00C3258A" w:rsidRDefault="007C2022" w:rsidP="007C202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A9F8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FF2" w14:textId="77777777" w:rsidR="007C2022" w:rsidRPr="00C3258A" w:rsidRDefault="007C2022" w:rsidP="007C202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536,7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A03" w14:textId="77777777" w:rsidR="007C2022" w:rsidRPr="005300A1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595,2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0A5" w14:textId="4EC26871" w:rsidR="007C2022" w:rsidRPr="00C3258A" w:rsidRDefault="007C2022" w:rsidP="007C202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618,0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803" w14:textId="5B1C5F9D" w:rsidR="007C2022" w:rsidRPr="00AB1DD9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E68" w14:textId="51B62614" w:rsidR="007C2022" w:rsidRPr="00AB1DD9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B63" w14:textId="49F19C40" w:rsidR="007C2022" w:rsidRPr="00AB1DD9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598,7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B555" w14:textId="5B94F3A4" w:rsidR="007C2022" w:rsidRPr="00AB1DD9" w:rsidRDefault="007C2022" w:rsidP="007C202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3</w:t>
            </w:r>
            <w:r w:rsidR="00AB1DD9" w:rsidRPr="00AB1DD9">
              <w:rPr>
                <w:sz w:val="20"/>
                <w:szCs w:val="20"/>
                <w:lang w:eastAsia="en-US"/>
              </w:rPr>
              <w:t>5</w:t>
            </w:r>
            <w:r w:rsidRPr="00AB1DD9">
              <w:rPr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27B" w14:textId="77777777" w:rsidR="007C2022" w:rsidRPr="00C3258A" w:rsidRDefault="007C2022" w:rsidP="007C202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C350F" w:rsidRPr="00C3258A" w14:paraId="75FCA0E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B0AF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FD6B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588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65DA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0C74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  <w:proofErr w:type="gram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(субсидия)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7B9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1956,5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5EC" w14:textId="77777777" w:rsidR="008C350F" w:rsidRPr="005300A1" w:rsidRDefault="008C350F" w:rsidP="008C35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300A1">
              <w:rPr>
                <w:sz w:val="20"/>
                <w:szCs w:val="20"/>
                <w:lang w:eastAsia="en-US"/>
              </w:rPr>
              <w:t>2259,8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DAD" w14:textId="77777777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2472,2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F81" w14:textId="7C3AB6BF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08A" w14:textId="4FFA8224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5AD" w14:textId="62BCD4E2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2394,6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E51" w14:textId="0A38A341" w:rsidR="008C350F" w:rsidRPr="00AB1DD9" w:rsidRDefault="008C350F" w:rsidP="008C35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B1DD9">
              <w:rPr>
                <w:sz w:val="20"/>
                <w:szCs w:val="20"/>
                <w:lang w:eastAsia="en-US"/>
              </w:rPr>
              <w:t>13872,3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65A1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DB5C34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9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971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880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3B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7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D5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D4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1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3B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B2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DA9" w14:textId="7E66308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E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E83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2835E0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41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7A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 доступа к информации о деятельности органов  местного самоуправления, реализации муниципальных программ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E7C5" w14:textId="54B7E0C3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  <w:p w14:paraId="79F169D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гг.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93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делами, структурные подразделения администрации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5A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539CE8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F6AD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39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278C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6B4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FFE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3D9" w14:textId="31601A69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05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5B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Рост и увеличение  качества  оказываемых услуг</w:t>
            </w:r>
          </w:p>
        </w:tc>
      </w:tr>
      <w:tr w:rsidR="00D93BD3" w:rsidRPr="00C3258A" w14:paraId="75A5443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E0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C3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2FE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D0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D1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59F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2E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C893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E2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B9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D6C" w14:textId="4EE1FB8B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353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8F2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3E24AC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36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2AB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3EA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2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84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DD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05D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8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7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DA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CE2" w14:textId="4E7BF5B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1A4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2B3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A8EC66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888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0FD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9E2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7E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9A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F3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4C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418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4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6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596" w14:textId="048D33E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2D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C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C350F" w:rsidRPr="00C3258A" w14:paraId="4125BB39" w14:textId="77777777" w:rsidTr="006A0389">
        <w:trPr>
          <w:gridAfter w:val="4"/>
          <w:wAfter w:w="1030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480C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3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75FE93AD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Развитие информационно-телекоммуникационной инфраструктуры Администрации,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  обеспечивающей предоставление муниципальных услуг физическим и юридическим лицам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5135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35C2451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E489" w14:textId="77777777" w:rsidR="008C350F" w:rsidRPr="00C3258A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1C96" w14:textId="77777777" w:rsidR="008C350F" w:rsidRPr="00C3258A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5E8A" w14:textId="19AD2B67" w:rsidR="008C350F" w:rsidRPr="00C3258A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460" w14:textId="319698F1" w:rsidR="008C350F" w:rsidRPr="00AB1DD9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14</w:t>
            </w:r>
            <w:r w:rsidRPr="00AB1DD9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01C" w14:textId="45E2628D" w:rsidR="008C350F" w:rsidRPr="00AB1DD9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7F7" w14:textId="226045DD" w:rsidR="008C350F" w:rsidRPr="00AB1DD9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7C0" w14:textId="5658C21C" w:rsidR="008C350F" w:rsidRPr="00AB1DD9" w:rsidRDefault="008C350F" w:rsidP="008C350F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583,2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C22" w14:textId="77777777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</w:tcPr>
          <w:p w14:paraId="5872A4B6" w14:textId="77777777" w:rsidR="008C350F" w:rsidRPr="00C3258A" w:rsidRDefault="008C350F" w:rsidP="008C350F">
            <w:pPr>
              <w:spacing w:after="2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C350F" w:rsidRPr="00C3258A" w14:paraId="0004715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6321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D8A2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8B0E" w14:textId="77777777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6782" w14:textId="77777777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D4BF" w14:textId="4A4683C9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A3B" w14:textId="28FAA1F3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14</w:t>
            </w:r>
            <w:r w:rsidRPr="00AB1DD9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0E9" w14:textId="1E084C5A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CA" w14:textId="4286E0EE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75B3" w14:textId="1B99920C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583,2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1A29" w14:textId="77777777" w:rsidR="008C350F" w:rsidRPr="00C3258A" w:rsidRDefault="008C350F" w:rsidP="008C350F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37EDA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ACE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2B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DEC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F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001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15A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7B7A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2BC" w14:textId="597306D5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40DA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BAC4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B10C9C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3AE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1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88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2C2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0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AAAF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514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15F" w14:textId="2CD9F63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32EF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EA77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6BB60F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66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3DC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  администрации Большемурашкинского муниципального округа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DC2" w14:textId="268E9CA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6A150C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12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  <w:p w14:paraId="37D2E8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EAA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90336F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52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89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CA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9B1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AEB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505" w14:textId="40C777D8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2469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8E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</w:t>
            </w:r>
          </w:p>
        </w:tc>
      </w:tr>
      <w:tr w:rsidR="00D93BD3" w:rsidRPr="00C3258A" w14:paraId="485E221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AF1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E9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F53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037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C6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0E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D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4B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B15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28BB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18C" w14:textId="3F4D6778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C31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5F9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1F1A80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88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0E5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C8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38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66B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7C9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3C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70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970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44E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D46" w14:textId="178743CF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E793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B08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8121422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40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DC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B8C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F1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1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6CB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20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95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892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A6B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940" w14:textId="3B410E2D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3F94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48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06A41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9D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7CD0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Приобретение сетевого,     телекоммуникационного и компьютерного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оборудования для защищенной компьютерной сети Администрации, </w:t>
            </w:r>
            <w:r w:rsidRPr="00C3258A">
              <w:rPr>
                <w:color w:val="000000" w:themeColor="text1"/>
                <w:spacing w:val="2"/>
                <w:sz w:val="20"/>
                <w:szCs w:val="20"/>
                <w:lang w:eastAsia="en-US"/>
              </w:rPr>
              <w:t xml:space="preserve"> приобретение и модернизация компьютерной и копировальной техники.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662" w14:textId="7ABD6D38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  <w:p w14:paraId="19BEE11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3E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DCA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C5EB3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A6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BE9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A4D5" w14:textId="17AACAEE" w:rsidR="00D93BD3" w:rsidRPr="00C3258A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42C" w14:textId="3AD21745" w:rsidR="00D93BD3" w:rsidRPr="00AB1DD9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="008C350F" w:rsidRPr="00AB1DD9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="00D93BD3" w:rsidRPr="00AB1DD9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="00D93BD3" w:rsidRPr="00AB1DD9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694" w14:textId="040A5B65" w:rsidR="00D93BD3" w:rsidRPr="00AB1DD9" w:rsidRDefault="008C350F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  <w:r w:rsidR="00D93BD3"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740" w14:textId="49C9B41B" w:rsidR="00D93BD3" w:rsidRPr="00AB1DD9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EA23" w14:textId="119E6EE6" w:rsidR="00D93BD3" w:rsidRPr="00AB1DD9" w:rsidRDefault="00FE3376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  <w:r w:rsidR="008C350F" w:rsidRPr="00AB1DD9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 w:rsidR="00D93BD3" w:rsidRPr="00AB1DD9"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0C2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Развитие корпоративной локальной сети передачи данных</w:t>
            </w:r>
          </w:p>
        </w:tc>
      </w:tr>
      <w:tr w:rsidR="008C350F" w:rsidRPr="00C3258A" w14:paraId="120D948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15B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985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77A6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0E52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32BB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30F" w14:textId="77777777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9B57" w14:textId="77777777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118" w14:textId="21602C9C" w:rsidR="008C350F" w:rsidRPr="00C3258A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C31" w14:textId="7BA874D8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14</w:t>
            </w:r>
            <w:r w:rsidRPr="00AB1DD9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FAA" w14:textId="341019C0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AC3" w14:textId="69CB6AD5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1B0" w14:textId="5DEA3683" w:rsidR="008C350F" w:rsidRPr="00AB1DD9" w:rsidRDefault="008C350F" w:rsidP="008C350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583,2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547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4F29F57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C44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D16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4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51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9E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2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3B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12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3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8D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EB4" w14:textId="18526DE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C6C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99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0F82B7B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C47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772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FBA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77F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CB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4F8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3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63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BE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34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E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7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85E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5CF8A8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E3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3.3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D9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Приобретение, обновление, техническая поддержка АИС в  Администрации и структурных подразделениях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482" w14:textId="56C9D381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гг.</w:t>
            </w:r>
          </w:p>
          <w:p w14:paraId="20779E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98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05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A920F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F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F7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D6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D5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val="en-US" w:eastAsia="en-US"/>
              </w:rPr>
              <w:t>0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E16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19" w14:textId="2D4FE28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8E7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DC0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Формирование современной информационно-технологической инфраструктуры</w:t>
            </w:r>
          </w:p>
        </w:tc>
      </w:tr>
      <w:tr w:rsidR="00D93BD3" w:rsidRPr="00C3258A" w14:paraId="22D16049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274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8A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50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B3D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0E7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F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E43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EBF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29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E2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242" w14:textId="6CB34A0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560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F8E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246B9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8F3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CBE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7EB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060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E7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C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C9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3D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CF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C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3DF" w14:textId="352C1D0D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B3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AB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3FD62F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2F8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A25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77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98A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7E5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52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E6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9B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D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B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ED8" w14:textId="78635735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489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58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D2F50C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8745" w14:textId="77777777" w:rsidR="00D93BD3" w:rsidRPr="00C3258A" w:rsidRDefault="00D93BD3" w:rsidP="00FA0C4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3258A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Задача 4</w:t>
            </w:r>
          </w:p>
          <w:p w14:paraId="6C3A0C66" w14:textId="77777777" w:rsidR="00D93BD3" w:rsidRPr="00C3258A" w:rsidRDefault="00D93BD3" w:rsidP="00FA0C4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3258A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Формирование и реализация единой политики безопасности</w:t>
            </w:r>
            <w:r w:rsidRPr="00C3258A">
              <w:rPr>
                <w:rFonts w:ascii="Times New Roman" w:hAnsi="Times New Roman" w:cs="Times New Roman"/>
                <w:color w:val="000000" w:themeColor="text1"/>
                <w:lang w:eastAsia="en-US"/>
              </w:rPr>
              <w:br/>
              <w:t>информационных ресурсов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96F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6D7D9F5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695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178,5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F29" w14:textId="77777777" w:rsidR="00D93BD3" w:rsidRPr="00C3258A" w:rsidRDefault="00D93BD3" w:rsidP="00FA0C4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81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FFA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E30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582" w14:textId="16158424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F8B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884,3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719" w14:textId="77777777" w:rsidR="00D93BD3" w:rsidRPr="00C3258A" w:rsidRDefault="00D93BD3" w:rsidP="00FA0C48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C110B07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F02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25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1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178,5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9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A6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4D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28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114" w14:textId="527B2488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0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884,3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7B0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7E13ECD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018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81B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679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7CA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A4A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E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B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7B0" w14:textId="59354BDF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E7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E15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32381E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E8D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711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7C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41B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572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6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44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D1D" w14:textId="6CAC9B60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006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FAE1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C91533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2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85C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Переаттестация АРМ  РСП (секретное делопроизводство)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AF9D" w14:textId="79E4DA77" w:rsidR="00D93BD3" w:rsidRPr="00C3258A" w:rsidRDefault="00D93BD3" w:rsidP="009C5962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</w:t>
            </w:r>
            <w:r w:rsidR="009C5962" w:rsidRPr="00C3258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гг.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DEF8" w14:textId="77777777" w:rsidR="00D93BD3" w:rsidRPr="00C3258A" w:rsidRDefault="00D93BD3" w:rsidP="00FA0C4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Отдел по ГО и ЧС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AE2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EE800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66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0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07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93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2B5" w14:textId="34D1AB43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06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F10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Количество аттестованных АРМ по секретному делопроизводству не менее 1</w:t>
            </w:r>
          </w:p>
        </w:tc>
      </w:tr>
      <w:tr w:rsidR="00D93BD3" w:rsidRPr="00C3258A" w14:paraId="5609763B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F9A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75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0A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5A8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94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AC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C3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A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F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6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C60" w14:textId="6AA3E6B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DB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FD7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1FC0F6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9CC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AAD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D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1C7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DF4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BF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1E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1E6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2E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95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CDD" w14:textId="2CD67E8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D75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1EA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2AE4E5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70C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5609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667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E33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B6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D45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742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1F3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E0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DA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FBF" w14:textId="3BC0D38A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C3D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E47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51822A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B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4.2</w:t>
            </w:r>
          </w:p>
          <w:p w14:paraId="478476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FB1B0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7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Проведение аттестации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ИСПДн</w:t>
            </w:r>
            <w:proofErr w:type="spellEnd"/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A185" w14:textId="53822475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  <w:r w:rsidR="00D93BD3"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348A30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45A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Управление делами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BC1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20CF7C3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E4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A7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9D9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57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F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509" w14:textId="6F802E72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E4B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E0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безопасности при обработке персональных данных в информационных системах</w:t>
            </w:r>
          </w:p>
        </w:tc>
      </w:tr>
      <w:tr w:rsidR="00D93BD3" w:rsidRPr="00C3258A" w14:paraId="538A4FE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EB2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6DF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D12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AE43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20E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DC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4B2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E0B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7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F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4A3" w14:textId="2382B90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04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D5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3EA6B2A6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C41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3C8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F7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9852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80C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11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65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7C1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54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E3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1DA" w14:textId="69015E3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6D9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C56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9419E4D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22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38EE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D87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AE3D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5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B6C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CB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00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3E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FA4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129" w14:textId="74885CE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E20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021B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A4E7418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B74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4.3.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F02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Защита информации (антивирус)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36631" w14:textId="7E50DCCB" w:rsidR="00D93BD3" w:rsidRPr="00C3258A" w:rsidRDefault="009C5962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44A9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F55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6BAFCA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76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A7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47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10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D27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656" w14:textId="2E615D4B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85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772,6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DC524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Обеспечение безопасности при обработке персональных данных в информационных системах</w:t>
            </w:r>
          </w:p>
        </w:tc>
      </w:tr>
      <w:tr w:rsidR="00D93BD3" w:rsidRPr="00C3258A" w14:paraId="31843651" w14:textId="77777777" w:rsidTr="006A0389">
        <w:trPr>
          <w:gridAfter w:val="5"/>
          <w:wAfter w:w="1302" w:type="pct"/>
          <w:cantSplit/>
          <w:trHeight w:val="33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9D0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F28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2E8C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D5D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1C2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Местный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5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97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126,4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F8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379,4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4EF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163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F05" w14:textId="6844C974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44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772,6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C4B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6062F9A3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88F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F0E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BBF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28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070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Областной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EA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8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7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2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827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44" w14:textId="31F164B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845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A4B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EFD414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FD76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678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83F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31E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89D0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BAD2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BDFE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797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D6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109" w14:textId="77777777" w:rsidR="00D93BD3" w:rsidRPr="00C3258A" w:rsidRDefault="00D93BD3" w:rsidP="00FA0C48">
            <w:pPr>
              <w:rPr>
                <w:color w:val="000000" w:themeColor="text1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DD2" w14:textId="14B1D12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5C2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210D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C350F" w:rsidRPr="00C3258A" w14:paraId="7393353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E15" w14:textId="77777777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Задача 5</w:t>
            </w:r>
          </w:p>
          <w:p w14:paraId="189DC2CF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работников органов местного самоуправления в области использования информационно-коммуникационных технологий в профессиональной деятельности, а также в сфере информационной безопасности.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3751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02222081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.: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4ED" w14:textId="77777777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D8D" w14:textId="77777777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88BE" w14:textId="1B157DCE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7DD" w14:textId="61FB939B" w:rsidR="008C350F" w:rsidRPr="00AB1DD9" w:rsidRDefault="008C350F" w:rsidP="008C350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20" w14:textId="2BA2F66A" w:rsidR="008C350F" w:rsidRPr="00AB1DD9" w:rsidRDefault="008C350F" w:rsidP="008C350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C5" w14:textId="53294F57" w:rsidR="008C350F" w:rsidRPr="00AB1DD9" w:rsidRDefault="008C350F" w:rsidP="008C350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1E1" w14:textId="0B1295E3" w:rsidR="008C350F" w:rsidRPr="00AB1DD9" w:rsidRDefault="008C350F" w:rsidP="008C350F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13D" w14:textId="77777777" w:rsidR="008C350F" w:rsidRPr="00C3258A" w:rsidRDefault="008C350F" w:rsidP="008C350F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C350F" w:rsidRPr="00C3258A" w14:paraId="77FEC83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21D9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86FB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C7B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799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50C" w14:textId="62CFB778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D9B" w14:textId="03196A9C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A89" w14:textId="1C616A34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839" w14:textId="47717DA1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43A" w14:textId="1A4D3094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0FAA" w14:textId="77777777" w:rsidR="008C350F" w:rsidRPr="00C3258A" w:rsidRDefault="008C350F" w:rsidP="008C350F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B0DCF71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EA6A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899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890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2B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EC9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097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B45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234" w14:textId="7600A3A0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7D8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0B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17394B8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141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140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C1DC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D7A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285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94A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EF4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340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46D" w14:textId="11921BC0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997" w14:textId="77777777" w:rsidR="00D93BD3" w:rsidRPr="00AB1DD9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4DFB" w14:textId="77777777" w:rsidR="00D93BD3" w:rsidRPr="00C3258A" w:rsidRDefault="00D93BD3" w:rsidP="00FA0C4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C350F" w:rsidRPr="00C3258A" w14:paraId="32F755FE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DD7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720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Проведение подготовки (переподготовки) сотрудников, ответственных за комплексную защиту информации  в Администрации, повышение квалификации специалистов  в области использования информационно-коммуникационных технологий, проведение семинаров по использованию современных информационных       </w:t>
            </w: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br/>
              <w:t>технологий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567" w14:textId="5F274EF5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2023-2028 гг.</w:t>
            </w:r>
          </w:p>
          <w:p w14:paraId="1E95A726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167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Управление делами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89E3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Всего, </w:t>
            </w:r>
          </w:p>
          <w:p w14:paraId="4348B1D7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т.ч</w:t>
            </w:r>
            <w:proofErr w:type="spellEnd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FEB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99E8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376" w14:textId="5DAE14FB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8F7" w14:textId="5EB516EB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011" w14:textId="77777777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8D5" w14:textId="13992F40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FE3" w14:textId="507F6271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6D42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Повышение уровня квалификации и подготовки специалистов органов МСУ в области использования информационно-коммуникационных технологий в профессиональной деятельности, а также в сфере информационной безопасности</w:t>
            </w:r>
            <w:proofErr w:type="gramStart"/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..</w:t>
            </w:r>
            <w:proofErr w:type="gramEnd"/>
          </w:p>
        </w:tc>
      </w:tr>
      <w:tr w:rsidR="008C350F" w:rsidRPr="00C3258A" w14:paraId="72D954B0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C305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72D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C374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544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F086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Местный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0F4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5D66" w14:textId="77777777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62B" w14:textId="72F7823D" w:rsidR="008C350F" w:rsidRPr="00C3258A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75E" w14:textId="28CB4804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062" w14:textId="77777777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445" w14:textId="51300C76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EA6" w14:textId="7CA67F8B" w:rsidR="008C350F" w:rsidRPr="00AB1DD9" w:rsidRDefault="008C350F" w:rsidP="008C350F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AB1DD9">
              <w:rPr>
                <w:color w:val="000000" w:themeColor="text1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936" w14:textId="77777777" w:rsidR="008C350F" w:rsidRPr="00C3258A" w:rsidRDefault="008C350F" w:rsidP="008C350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3258A" w14:paraId="50DC876C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F50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EEC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368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21D4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7BB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 xml:space="preserve">Областной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9B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7CF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7C3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A16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418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5BE" w14:textId="353A01BC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D45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845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93BD3" w:rsidRPr="00C0304E" w14:paraId="4B2B027A" w14:textId="77777777" w:rsidTr="006A0389">
        <w:trPr>
          <w:gridAfter w:val="5"/>
          <w:wAfter w:w="1302" w:type="pct"/>
          <w:cantSplit/>
          <w:trHeight w:val="16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0C35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C27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E846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2AF" w14:textId="77777777" w:rsidR="00D93BD3" w:rsidRPr="00C3258A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0177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Федеральный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D6B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9DE1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C30A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BAD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BE9" w14:textId="77777777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7E1" w14:textId="0D616649" w:rsidR="00D93BD3" w:rsidRPr="00C3258A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8FD" w14:textId="77777777" w:rsidR="00D93BD3" w:rsidRPr="00C0304E" w:rsidRDefault="00D93BD3" w:rsidP="00FA0C48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258A"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8DF" w14:textId="77777777" w:rsidR="00D93BD3" w:rsidRPr="00C0304E" w:rsidRDefault="00D93BD3" w:rsidP="00FA0C4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C0AD664" w14:textId="77777777" w:rsidR="00D93BD3" w:rsidRPr="00C0304E" w:rsidRDefault="00D93BD3" w:rsidP="00D93BD3">
      <w:pPr>
        <w:rPr>
          <w:color w:val="000000" w:themeColor="text1"/>
          <w:sz w:val="20"/>
          <w:szCs w:val="20"/>
          <w:lang w:eastAsia="en-US"/>
        </w:rPr>
      </w:pPr>
    </w:p>
    <w:p w14:paraId="6514D3FF" w14:textId="77777777" w:rsidR="003624F9" w:rsidRPr="00C0304E" w:rsidRDefault="003624F9" w:rsidP="00D93BD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lang w:eastAsia="en-US"/>
        </w:rPr>
      </w:pPr>
    </w:p>
    <w:sectPr w:rsidR="003624F9" w:rsidRPr="00C0304E" w:rsidSect="003624F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27276" w14:textId="77777777" w:rsidR="0064126E" w:rsidRDefault="0064126E" w:rsidP="00B1696C">
      <w:r>
        <w:separator/>
      </w:r>
    </w:p>
  </w:endnote>
  <w:endnote w:type="continuationSeparator" w:id="0">
    <w:p w14:paraId="05C039CE" w14:textId="77777777" w:rsidR="0064126E" w:rsidRDefault="0064126E" w:rsidP="00B1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FED64" w14:textId="77777777" w:rsidR="0064126E" w:rsidRDefault="0064126E" w:rsidP="00B1696C">
      <w:r>
        <w:separator/>
      </w:r>
    </w:p>
  </w:footnote>
  <w:footnote w:type="continuationSeparator" w:id="0">
    <w:p w14:paraId="0A461E93" w14:textId="77777777" w:rsidR="0064126E" w:rsidRDefault="0064126E" w:rsidP="00B1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66"/>
    <w:multiLevelType w:val="hybridMultilevel"/>
    <w:tmpl w:val="55CCF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A5273FC"/>
    <w:multiLevelType w:val="hybridMultilevel"/>
    <w:tmpl w:val="600AE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3E2B2770"/>
    <w:multiLevelType w:val="hybridMultilevel"/>
    <w:tmpl w:val="361AE05E"/>
    <w:lvl w:ilvl="0" w:tplc="0D467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EB37957"/>
    <w:multiLevelType w:val="hybridMultilevel"/>
    <w:tmpl w:val="B9D23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84036"/>
    <w:multiLevelType w:val="hybridMultilevel"/>
    <w:tmpl w:val="7C0C4996"/>
    <w:lvl w:ilvl="0" w:tplc="27A65572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FCA0D5F"/>
    <w:multiLevelType w:val="hybridMultilevel"/>
    <w:tmpl w:val="CEEE1628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47223"/>
    <w:multiLevelType w:val="hybridMultilevel"/>
    <w:tmpl w:val="EA068D8C"/>
    <w:lvl w:ilvl="0" w:tplc="A11C4D82">
      <w:start w:val="1"/>
      <w:numFmt w:val="decimal"/>
      <w:lvlText w:val="%1."/>
      <w:lvlJc w:val="left"/>
      <w:pPr>
        <w:ind w:left="90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1">
    <w:nsid w:val="63BC6CB0"/>
    <w:multiLevelType w:val="hybridMultilevel"/>
    <w:tmpl w:val="7C88FADC"/>
    <w:lvl w:ilvl="0" w:tplc="BDFE4C5A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5921D3"/>
    <w:multiLevelType w:val="hybridMultilevel"/>
    <w:tmpl w:val="DC1C98D4"/>
    <w:lvl w:ilvl="0" w:tplc="4628D3AA">
      <w:start w:val="28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C4"/>
    <w:rsid w:val="000144B8"/>
    <w:rsid w:val="0001541C"/>
    <w:rsid w:val="00015DCC"/>
    <w:rsid w:val="00030677"/>
    <w:rsid w:val="000570B5"/>
    <w:rsid w:val="00064978"/>
    <w:rsid w:val="00076718"/>
    <w:rsid w:val="000974C8"/>
    <w:rsid w:val="000D400E"/>
    <w:rsid w:val="000E218E"/>
    <w:rsid w:val="000E79BA"/>
    <w:rsid w:val="000F5D40"/>
    <w:rsid w:val="000F6EDD"/>
    <w:rsid w:val="00152885"/>
    <w:rsid w:val="001613C7"/>
    <w:rsid w:val="001713E1"/>
    <w:rsid w:val="001A3487"/>
    <w:rsid w:val="001E627E"/>
    <w:rsid w:val="002020C2"/>
    <w:rsid w:val="002129D7"/>
    <w:rsid w:val="00224C33"/>
    <w:rsid w:val="002802DD"/>
    <w:rsid w:val="00295347"/>
    <w:rsid w:val="002E70EB"/>
    <w:rsid w:val="003103DB"/>
    <w:rsid w:val="0033532C"/>
    <w:rsid w:val="003624F9"/>
    <w:rsid w:val="00363A57"/>
    <w:rsid w:val="00367352"/>
    <w:rsid w:val="0037487D"/>
    <w:rsid w:val="003B6967"/>
    <w:rsid w:val="003F1D89"/>
    <w:rsid w:val="00417E05"/>
    <w:rsid w:val="004334BF"/>
    <w:rsid w:val="004420E7"/>
    <w:rsid w:val="004A4144"/>
    <w:rsid w:val="004B5533"/>
    <w:rsid w:val="004C5D42"/>
    <w:rsid w:val="004C616C"/>
    <w:rsid w:val="004D564F"/>
    <w:rsid w:val="004D6D41"/>
    <w:rsid w:val="004F1B95"/>
    <w:rsid w:val="00506C93"/>
    <w:rsid w:val="0051360C"/>
    <w:rsid w:val="005300A1"/>
    <w:rsid w:val="00556538"/>
    <w:rsid w:val="00566EE8"/>
    <w:rsid w:val="005A190C"/>
    <w:rsid w:val="005B7C30"/>
    <w:rsid w:val="005E65E8"/>
    <w:rsid w:val="006039A1"/>
    <w:rsid w:val="0062430E"/>
    <w:rsid w:val="006316D0"/>
    <w:rsid w:val="00631EDD"/>
    <w:rsid w:val="006325C7"/>
    <w:rsid w:val="00634DC7"/>
    <w:rsid w:val="006401C4"/>
    <w:rsid w:val="0064126E"/>
    <w:rsid w:val="0069205E"/>
    <w:rsid w:val="006A0389"/>
    <w:rsid w:val="006B6733"/>
    <w:rsid w:val="006C7D65"/>
    <w:rsid w:val="007166C5"/>
    <w:rsid w:val="0072737B"/>
    <w:rsid w:val="00755459"/>
    <w:rsid w:val="00766AB3"/>
    <w:rsid w:val="007763F8"/>
    <w:rsid w:val="007C2022"/>
    <w:rsid w:val="007E220F"/>
    <w:rsid w:val="008064FC"/>
    <w:rsid w:val="00852566"/>
    <w:rsid w:val="0087567D"/>
    <w:rsid w:val="00875D3B"/>
    <w:rsid w:val="008848A5"/>
    <w:rsid w:val="008A309C"/>
    <w:rsid w:val="008B0E75"/>
    <w:rsid w:val="008C350F"/>
    <w:rsid w:val="008C620A"/>
    <w:rsid w:val="008D5F56"/>
    <w:rsid w:val="008D625B"/>
    <w:rsid w:val="008F4545"/>
    <w:rsid w:val="008F6790"/>
    <w:rsid w:val="009006D7"/>
    <w:rsid w:val="009047FF"/>
    <w:rsid w:val="00914B65"/>
    <w:rsid w:val="0092644C"/>
    <w:rsid w:val="0095376F"/>
    <w:rsid w:val="0096573D"/>
    <w:rsid w:val="009C5962"/>
    <w:rsid w:val="009C7CAC"/>
    <w:rsid w:val="009E5F32"/>
    <w:rsid w:val="00A1315C"/>
    <w:rsid w:val="00A25CF5"/>
    <w:rsid w:val="00A43407"/>
    <w:rsid w:val="00A977DB"/>
    <w:rsid w:val="00AB1DD9"/>
    <w:rsid w:val="00AB2C28"/>
    <w:rsid w:val="00AD0062"/>
    <w:rsid w:val="00AE11C9"/>
    <w:rsid w:val="00B1696C"/>
    <w:rsid w:val="00B32B70"/>
    <w:rsid w:val="00B606B4"/>
    <w:rsid w:val="00BB7721"/>
    <w:rsid w:val="00BD2B8E"/>
    <w:rsid w:val="00BE1D58"/>
    <w:rsid w:val="00BE2988"/>
    <w:rsid w:val="00C0304E"/>
    <w:rsid w:val="00C117A8"/>
    <w:rsid w:val="00C13FD8"/>
    <w:rsid w:val="00C27A46"/>
    <w:rsid w:val="00C3258A"/>
    <w:rsid w:val="00C37022"/>
    <w:rsid w:val="00C6144B"/>
    <w:rsid w:val="00C72ED2"/>
    <w:rsid w:val="00CC0320"/>
    <w:rsid w:val="00CC0A28"/>
    <w:rsid w:val="00CF3842"/>
    <w:rsid w:val="00CF4642"/>
    <w:rsid w:val="00CF7906"/>
    <w:rsid w:val="00D0173C"/>
    <w:rsid w:val="00D16ADD"/>
    <w:rsid w:val="00D648EB"/>
    <w:rsid w:val="00D6717A"/>
    <w:rsid w:val="00D76D9B"/>
    <w:rsid w:val="00D8528D"/>
    <w:rsid w:val="00D93BD3"/>
    <w:rsid w:val="00DA7D1F"/>
    <w:rsid w:val="00DE04BF"/>
    <w:rsid w:val="00DE11F2"/>
    <w:rsid w:val="00DF51FD"/>
    <w:rsid w:val="00E47052"/>
    <w:rsid w:val="00E82432"/>
    <w:rsid w:val="00E83BC4"/>
    <w:rsid w:val="00E9452F"/>
    <w:rsid w:val="00EB796C"/>
    <w:rsid w:val="00EC59C7"/>
    <w:rsid w:val="00EF56A4"/>
    <w:rsid w:val="00F1674E"/>
    <w:rsid w:val="00F4768A"/>
    <w:rsid w:val="00F57426"/>
    <w:rsid w:val="00F64024"/>
    <w:rsid w:val="00F93FF6"/>
    <w:rsid w:val="00FA0C48"/>
    <w:rsid w:val="00FB753F"/>
    <w:rsid w:val="00FC0FE3"/>
    <w:rsid w:val="00FE3000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7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qFormat/>
    <w:rsid w:val="00C37022"/>
  </w:style>
  <w:style w:type="character" w:customStyle="1" w:styleId="a8">
    <w:name w:val="Основной текст Знак"/>
    <w:basedOn w:val="a0"/>
    <w:link w:val="a6"/>
    <w:rsid w:val="00C37022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rsid w:val="009006D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b">
    <w:name w:val="Table Grid"/>
    <w:basedOn w:val="a1"/>
    <w:rsid w:val="00900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006D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9006D7"/>
    <w:rPr>
      <w:color w:val="0000FF"/>
      <w:u w:val="single"/>
    </w:rPr>
  </w:style>
  <w:style w:type="paragraph" w:styleId="ae">
    <w:name w:val="header"/>
    <w:basedOn w:val="a"/>
    <w:link w:val="af"/>
    <w:unhideWhenUsed/>
    <w:rsid w:val="00B169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696C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B169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96C"/>
    <w:rPr>
      <w:sz w:val="28"/>
      <w:szCs w:val="28"/>
      <w:lang w:eastAsia="ru-RU"/>
    </w:rPr>
  </w:style>
  <w:style w:type="paragraph" w:styleId="af2">
    <w:name w:val="Balloon Text"/>
    <w:basedOn w:val="a"/>
    <w:link w:val="af3"/>
    <w:semiHidden/>
    <w:unhideWhenUsed/>
    <w:rsid w:val="000144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144B8"/>
    <w:rPr>
      <w:rFonts w:ascii="Tahoma" w:hAnsi="Tahoma" w:cs="Tahoma"/>
      <w:sz w:val="16"/>
      <w:szCs w:val="16"/>
      <w:lang w:eastAsia="ru-RU"/>
    </w:rPr>
  </w:style>
  <w:style w:type="character" w:styleId="af4">
    <w:name w:val="page number"/>
    <w:basedOn w:val="a0"/>
    <w:rsid w:val="003624F9"/>
  </w:style>
  <w:style w:type="paragraph" w:styleId="af5">
    <w:name w:val="Body Text Indent"/>
    <w:basedOn w:val="a"/>
    <w:link w:val="af6"/>
    <w:rsid w:val="003624F9"/>
    <w:pPr>
      <w:spacing w:line="360" w:lineRule="auto"/>
      <w:ind w:firstLine="708"/>
    </w:pPr>
  </w:style>
  <w:style w:type="character" w:customStyle="1" w:styleId="af6">
    <w:name w:val="Основной текст с отступом Знак"/>
    <w:basedOn w:val="a0"/>
    <w:link w:val="af5"/>
    <w:rsid w:val="003624F9"/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3624F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3624F9"/>
    <w:rPr>
      <w:sz w:val="28"/>
      <w:szCs w:val="28"/>
      <w:lang w:eastAsia="ru-RU"/>
    </w:rPr>
  </w:style>
  <w:style w:type="paragraph" w:styleId="23">
    <w:name w:val="Body Text Indent 2"/>
    <w:basedOn w:val="a"/>
    <w:link w:val="24"/>
    <w:rsid w:val="003624F9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3624F9"/>
    <w:rPr>
      <w:sz w:val="28"/>
      <w:lang w:eastAsia="ru-RU"/>
    </w:rPr>
  </w:style>
  <w:style w:type="paragraph" w:customStyle="1" w:styleId="ConsPlusNormal">
    <w:name w:val="ConsPlusNormal"/>
    <w:rsid w:val="003624F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har">
    <w:name w:val="Char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624F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3624F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3624F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3624F9"/>
    <w:rPr>
      <w:color w:val="800080" w:themeColor="followedHyperlink"/>
      <w:u w:val="single"/>
    </w:rPr>
  </w:style>
  <w:style w:type="character" w:customStyle="1" w:styleId="11">
    <w:name w:val="Нижний колонтитул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624F9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7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3702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qFormat/>
    <w:rsid w:val="00C37022"/>
    <w:pPr>
      <w:keepNext/>
      <w:ind w:left="708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C370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C37022"/>
    <w:pPr>
      <w:keepNext/>
      <w:ind w:left="705"/>
      <w:jc w:val="both"/>
      <w:outlineLvl w:val="3"/>
    </w:pPr>
  </w:style>
  <w:style w:type="paragraph" w:styleId="5">
    <w:name w:val="heading 5"/>
    <w:basedOn w:val="a"/>
    <w:next w:val="a"/>
    <w:link w:val="50"/>
    <w:qFormat/>
    <w:rsid w:val="00C37022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C37022"/>
    <w:pPr>
      <w:keepNext/>
      <w:ind w:left="360"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702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3702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C37022"/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C37022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C37022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C37022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7022"/>
    <w:rPr>
      <w:sz w:val="28"/>
      <w:lang w:eastAsia="ar-SA"/>
    </w:rPr>
  </w:style>
  <w:style w:type="paragraph" w:styleId="a3">
    <w:name w:val="Title"/>
    <w:basedOn w:val="a"/>
    <w:next w:val="a4"/>
    <w:link w:val="a5"/>
    <w:qFormat/>
    <w:rsid w:val="00C37022"/>
    <w:pPr>
      <w:jc w:val="center"/>
    </w:pPr>
    <w:rPr>
      <w:b/>
      <w:i/>
    </w:rPr>
  </w:style>
  <w:style w:type="character" w:customStyle="1" w:styleId="a5">
    <w:name w:val="Название Знак"/>
    <w:link w:val="a3"/>
    <w:rsid w:val="00C37022"/>
    <w:rPr>
      <w:b/>
      <w:i/>
      <w:sz w:val="28"/>
      <w:lang w:eastAsia="ar-SA"/>
    </w:rPr>
  </w:style>
  <w:style w:type="paragraph" w:styleId="a4">
    <w:name w:val="Subtitle"/>
    <w:basedOn w:val="a"/>
    <w:next w:val="a6"/>
    <w:link w:val="a7"/>
    <w:qFormat/>
    <w:rsid w:val="00C37022"/>
    <w:pPr>
      <w:keepNext/>
      <w:spacing w:before="240" w:after="120"/>
      <w:jc w:val="center"/>
    </w:pPr>
    <w:rPr>
      <w:rFonts w:ascii="Arial" w:eastAsia="Lucida Sans Unicode" w:hAnsi="Arial" w:cs="Tahoma"/>
      <w:i/>
      <w:iCs/>
    </w:rPr>
  </w:style>
  <w:style w:type="character" w:customStyle="1" w:styleId="a7">
    <w:name w:val="Подзаголовок Знак"/>
    <w:basedOn w:val="a0"/>
    <w:link w:val="a4"/>
    <w:rsid w:val="00C3702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qFormat/>
    <w:rsid w:val="00C37022"/>
  </w:style>
  <w:style w:type="character" w:customStyle="1" w:styleId="a8">
    <w:name w:val="Основной текст Знак"/>
    <w:basedOn w:val="a0"/>
    <w:link w:val="a6"/>
    <w:rsid w:val="00C37022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C3702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rsid w:val="009006D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table" w:styleId="ab">
    <w:name w:val="Table Grid"/>
    <w:basedOn w:val="a1"/>
    <w:rsid w:val="00900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006D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rsid w:val="009006D7"/>
    <w:rPr>
      <w:color w:val="0000FF"/>
      <w:u w:val="single"/>
    </w:rPr>
  </w:style>
  <w:style w:type="paragraph" w:styleId="ae">
    <w:name w:val="header"/>
    <w:basedOn w:val="a"/>
    <w:link w:val="af"/>
    <w:unhideWhenUsed/>
    <w:rsid w:val="00B169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1696C"/>
    <w:rPr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B169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96C"/>
    <w:rPr>
      <w:sz w:val="28"/>
      <w:szCs w:val="28"/>
      <w:lang w:eastAsia="ru-RU"/>
    </w:rPr>
  </w:style>
  <w:style w:type="paragraph" w:styleId="af2">
    <w:name w:val="Balloon Text"/>
    <w:basedOn w:val="a"/>
    <w:link w:val="af3"/>
    <w:semiHidden/>
    <w:unhideWhenUsed/>
    <w:rsid w:val="000144B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144B8"/>
    <w:rPr>
      <w:rFonts w:ascii="Tahoma" w:hAnsi="Tahoma" w:cs="Tahoma"/>
      <w:sz w:val="16"/>
      <w:szCs w:val="16"/>
      <w:lang w:eastAsia="ru-RU"/>
    </w:rPr>
  </w:style>
  <w:style w:type="character" w:styleId="af4">
    <w:name w:val="page number"/>
    <w:basedOn w:val="a0"/>
    <w:rsid w:val="003624F9"/>
  </w:style>
  <w:style w:type="paragraph" w:styleId="af5">
    <w:name w:val="Body Text Indent"/>
    <w:basedOn w:val="a"/>
    <w:link w:val="af6"/>
    <w:rsid w:val="003624F9"/>
    <w:pPr>
      <w:spacing w:line="360" w:lineRule="auto"/>
      <w:ind w:firstLine="708"/>
    </w:pPr>
  </w:style>
  <w:style w:type="character" w:customStyle="1" w:styleId="af6">
    <w:name w:val="Основной текст с отступом Знак"/>
    <w:basedOn w:val="a0"/>
    <w:link w:val="af5"/>
    <w:rsid w:val="003624F9"/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3624F9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3624F9"/>
    <w:rPr>
      <w:sz w:val="28"/>
      <w:szCs w:val="28"/>
      <w:lang w:eastAsia="ru-RU"/>
    </w:rPr>
  </w:style>
  <w:style w:type="paragraph" w:styleId="23">
    <w:name w:val="Body Text Indent 2"/>
    <w:basedOn w:val="a"/>
    <w:link w:val="24"/>
    <w:rsid w:val="003624F9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3624F9"/>
    <w:rPr>
      <w:sz w:val="28"/>
      <w:lang w:eastAsia="ru-RU"/>
    </w:rPr>
  </w:style>
  <w:style w:type="paragraph" w:customStyle="1" w:styleId="ConsPlusNormal">
    <w:name w:val="ConsPlusNormal"/>
    <w:rsid w:val="003624F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har">
    <w:name w:val="Char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624F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3624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3624F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3624F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3624F9"/>
    <w:rPr>
      <w:color w:val="800080" w:themeColor="followedHyperlink"/>
      <w:u w:val="single"/>
    </w:rPr>
  </w:style>
  <w:style w:type="character" w:customStyle="1" w:styleId="11">
    <w:name w:val="Нижний колонтитул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624F9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624F9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79423B5CE54E82E5F7568949694720C9BD8C5CDEFE470F321A8FAC33EB2D537FF8AB5274E723AF17798864b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bmur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79423B5CE54E82E5F7568949694720C9BD8C5CDEFE470F321A8FAC33EB2D537FF8AB5274E723AF17798864b8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C7B8-3655-480D-8DB6-51156C3A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User</cp:lastModifiedBy>
  <cp:revision>22</cp:revision>
  <cp:lastPrinted>2026-02-06T06:59:00Z</cp:lastPrinted>
  <dcterms:created xsi:type="dcterms:W3CDTF">2026-01-23T12:36:00Z</dcterms:created>
  <dcterms:modified xsi:type="dcterms:W3CDTF">2026-02-09T05:33:00Z</dcterms:modified>
</cp:coreProperties>
</file>